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56" w:rsidRDefault="00A94A56" w:rsidP="00BC2E93">
      <w:pPr>
        <w:pStyle w:val="Default"/>
        <w:spacing w:line="276" w:lineRule="auto"/>
        <w:jc w:val="center"/>
        <w:rPr>
          <w:sz w:val="22"/>
          <w:szCs w:val="22"/>
        </w:rPr>
      </w:pPr>
      <w:r w:rsidRPr="00A94A56">
        <w:rPr>
          <w:sz w:val="22"/>
          <w:szCs w:val="22"/>
        </w:rPr>
        <w:t>ნასყიდობის ხელშეკრულება №</w:t>
      </w:r>
    </w:p>
    <w:p w:rsidR="00A94A56" w:rsidRPr="00A94A56" w:rsidRDefault="00A94A56" w:rsidP="00BC2E93">
      <w:pPr>
        <w:pStyle w:val="Default"/>
        <w:spacing w:line="276" w:lineRule="auto"/>
        <w:jc w:val="center"/>
        <w:rPr>
          <w:sz w:val="22"/>
          <w:szCs w:val="22"/>
        </w:rPr>
      </w:pPr>
    </w:p>
    <w:p w:rsidR="00A94A56" w:rsidRDefault="00A94A56" w:rsidP="00BC2E93">
      <w:pPr>
        <w:pStyle w:val="Default"/>
        <w:spacing w:line="276" w:lineRule="auto"/>
        <w:jc w:val="center"/>
        <w:rPr>
          <w:sz w:val="22"/>
          <w:szCs w:val="22"/>
        </w:rPr>
      </w:pPr>
      <w:r w:rsidRPr="00A94A56">
        <w:rPr>
          <w:sz w:val="22"/>
          <w:szCs w:val="22"/>
        </w:rPr>
        <w:t xml:space="preserve">ქ. თბილისი </w:t>
      </w:r>
      <w:r w:rsidR="00BC2E93">
        <w:rPr>
          <w:sz w:val="22"/>
          <w:szCs w:val="22"/>
        </w:rPr>
        <w:t xml:space="preserve">                                                                                      </w:t>
      </w:r>
      <w:r w:rsidR="0012439E">
        <w:rPr>
          <w:sz w:val="22"/>
          <w:szCs w:val="22"/>
        </w:rPr>
        <w:t>,,</w:t>
      </w:r>
      <w:r w:rsidRPr="00A94A56">
        <w:rPr>
          <w:sz w:val="22"/>
          <w:szCs w:val="22"/>
        </w:rPr>
        <w:t xml:space="preserve">------” </w:t>
      </w:r>
      <w:r w:rsidR="00F93D60" w:rsidRPr="00A94A56">
        <w:rPr>
          <w:sz w:val="22"/>
          <w:szCs w:val="22"/>
        </w:rPr>
        <w:t>---------------</w:t>
      </w:r>
      <w:r w:rsidRPr="00A94A56">
        <w:rPr>
          <w:sz w:val="22"/>
          <w:szCs w:val="22"/>
        </w:rPr>
        <w:t>---</w:t>
      </w:r>
      <w:r w:rsidR="002458F7">
        <w:rPr>
          <w:sz w:val="22"/>
          <w:szCs w:val="22"/>
          <w:lang w:val="ka-GE"/>
        </w:rPr>
        <w:t xml:space="preserve"> </w:t>
      </w:r>
      <w:r w:rsidRPr="00A94A56">
        <w:rPr>
          <w:sz w:val="22"/>
          <w:szCs w:val="22"/>
        </w:rPr>
        <w:t>20</w:t>
      </w:r>
      <w:r w:rsidR="006029BA">
        <w:rPr>
          <w:sz w:val="22"/>
          <w:szCs w:val="22"/>
        </w:rPr>
        <w:t>20</w:t>
      </w:r>
      <w:r w:rsidRPr="00A94A56">
        <w:rPr>
          <w:sz w:val="22"/>
          <w:szCs w:val="22"/>
        </w:rPr>
        <w:t xml:space="preserve"> წელი</w:t>
      </w:r>
    </w:p>
    <w:p w:rsidR="00A94A56" w:rsidRPr="00A94A56" w:rsidRDefault="00A94A56" w:rsidP="00BC2E93">
      <w:pPr>
        <w:pStyle w:val="Default"/>
        <w:spacing w:line="276" w:lineRule="auto"/>
        <w:jc w:val="center"/>
        <w:rPr>
          <w:sz w:val="22"/>
          <w:szCs w:val="22"/>
        </w:rPr>
      </w:pPr>
    </w:p>
    <w:p w:rsidR="007F2E1D" w:rsidRDefault="007F2E1D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 xml:space="preserve">ერთის მხრივ, </w:t>
      </w:r>
      <w:r w:rsidR="00BC2E93" w:rsidRPr="00BD6A27">
        <w:rPr>
          <w:sz w:val="22"/>
          <w:szCs w:val="22"/>
          <w:lang w:val="ka-GE"/>
        </w:rPr>
        <w:t>სსიპ - ,,ივანე ჯავახიშვილის სახელობის თბილისის სახელმწიფო უნივერსიტეტი“ (შემდგომში - ,,</w:t>
      </w:r>
      <w:r w:rsidR="00340372">
        <w:rPr>
          <w:sz w:val="22"/>
          <w:szCs w:val="22"/>
          <w:lang w:val="ka-GE"/>
        </w:rPr>
        <w:t>გამყიდველი</w:t>
      </w:r>
      <w:r w:rsidR="00BC2E93" w:rsidRPr="00BD6A27">
        <w:rPr>
          <w:sz w:val="22"/>
          <w:szCs w:val="22"/>
          <w:lang w:val="ka-GE"/>
        </w:rPr>
        <w:t xml:space="preserve">“), </w:t>
      </w:r>
      <w:r w:rsidR="00BC2E93" w:rsidRPr="00B752D9">
        <w:rPr>
          <w:sz w:val="22"/>
          <w:szCs w:val="22"/>
          <w:lang w:val="ka-GE"/>
        </w:rPr>
        <w:t xml:space="preserve">წარმოდგენილი ადმინისტრაციის ხელმძღვანელის </w:t>
      </w:r>
      <w:r w:rsidR="006029BA">
        <w:rPr>
          <w:sz w:val="22"/>
          <w:szCs w:val="22"/>
          <w:lang w:val="ka-GE"/>
        </w:rPr>
        <w:t xml:space="preserve">ლაშა საღინაძის </w:t>
      </w:r>
      <w:r w:rsidR="00C03D21" w:rsidRPr="00340372">
        <w:rPr>
          <w:sz w:val="22"/>
          <w:szCs w:val="22"/>
          <w:lang w:val="ka-GE"/>
        </w:rPr>
        <w:t>სახით</w:t>
      </w:r>
      <w:r w:rsidR="00BC2E93">
        <w:rPr>
          <w:sz w:val="22"/>
          <w:szCs w:val="22"/>
          <w:lang w:val="ka-GE"/>
        </w:rPr>
        <w:t xml:space="preserve"> </w:t>
      </w:r>
      <w:r w:rsidRPr="00BC2E93">
        <w:rPr>
          <w:sz w:val="22"/>
          <w:szCs w:val="22"/>
        </w:rPr>
        <w:t>(საიდენტიფიკაციო</w:t>
      </w:r>
      <w:r w:rsidR="00BC2E93" w:rsidRPr="00BC2E93">
        <w:rPr>
          <w:sz w:val="22"/>
          <w:szCs w:val="22"/>
        </w:rPr>
        <w:t xml:space="preserve"> </w:t>
      </w:r>
      <w:r w:rsidR="00BC2E93" w:rsidRPr="00BC2E93">
        <w:rPr>
          <w:rFonts w:cs="AcadMtavr"/>
          <w:bCs/>
          <w:sz w:val="22"/>
          <w:szCs w:val="22"/>
          <w:lang w:val="ka-GE"/>
        </w:rPr>
        <w:t>N204864548</w:t>
      </w:r>
      <w:r w:rsidRPr="00BC2E93">
        <w:rPr>
          <w:sz w:val="22"/>
          <w:szCs w:val="22"/>
        </w:rPr>
        <w:t xml:space="preserve">, მის. </w:t>
      </w:r>
      <w:r w:rsidR="00BC2E93" w:rsidRPr="00DD3117">
        <w:rPr>
          <w:bCs/>
          <w:noProof/>
          <w:sz w:val="22"/>
          <w:szCs w:val="22"/>
          <w:lang w:val="de-DE"/>
        </w:rPr>
        <w:t>ქ</w:t>
      </w:r>
      <w:r w:rsidR="00BC2E93" w:rsidRPr="00DD3117">
        <w:rPr>
          <w:rFonts w:cs="AcadMtavr"/>
          <w:bCs/>
          <w:noProof/>
          <w:sz w:val="22"/>
          <w:szCs w:val="22"/>
          <w:lang w:val="de-DE"/>
        </w:rPr>
        <w:t>.</w:t>
      </w:r>
      <w:r w:rsidR="00BC2E93" w:rsidRPr="00DD3117">
        <w:rPr>
          <w:rFonts w:cs="AcadMtavr"/>
          <w:bCs/>
          <w:sz w:val="22"/>
          <w:szCs w:val="22"/>
          <w:lang w:val="de-DE"/>
        </w:rPr>
        <w:t xml:space="preserve"> </w:t>
      </w:r>
      <w:r w:rsidR="00BC2E93" w:rsidRPr="00DD3117">
        <w:rPr>
          <w:bCs/>
          <w:noProof/>
          <w:sz w:val="22"/>
          <w:szCs w:val="22"/>
          <w:lang w:val="de-DE"/>
        </w:rPr>
        <w:t>თბილისი</w:t>
      </w:r>
      <w:r w:rsidR="00BC2E93" w:rsidRPr="00DD3117">
        <w:rPr>
          <w:rFonts w:cs="AcadMtavr"/>
          <w:bCs/>
          <w:noProof/>
          <w:sz w:val="22"/>
          <w:szCs w:val="22"/>
          <w:lang w:val="de-DE"/>
        </w:rPr>
        <w:t>,</w:t>
      </w:r>
      <w:r w:rsidR="00BC2E93" w:rsidRPr="00DD3117">
        <w:rPr>
          <w:rFonts w:cs="AcadMtavr"/>
          <w:bCs/>
          <w:sz w:val="22"/>
          <w:szCs w:val="22"/>
          <w:lang w:val="de-DE"/>
        </w:rPr>
        <w:t xml:space="preserve"> </w:t>
      </w:r>
      <w:r w:rsidR="00BC2E93" w:rsidRPr="00DD3117">
        <w:rPr>
          <w:rFonts w:cs="AcadMtavr"/>
          <w:bCs/>
          <w:noProof/>
          <w:sz w:val="22"/>
          <w:szCs w:val="22"/>
          <w:lang w:val="ka-GE"/>
        </w:rPr>
        <w:t>ჭავჭავაძის გამზ. N1</w:t>
      </w:r>
      <w:r w:rsidRPr="00BC2E93">
        <w:rPr>
          <w:sz w:val="22"/>
          <w:szCs w:val="22"/>
        </w:rPr>
        <w:t xml:space="preserve">), შემდგომში - ,,გამყიდველი”, </w:t>
      </w:r>
    </w:p>
    <w:p w:rsidR="007F2E1D" w:rsidRDefault="007F2E1D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</w:p>
    <w:p w:rsidR="00A94A56" w:rsidRPr="00AB683C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B683C">
        <w:rPr>
          <w:sz w:val="22"/>
          <w:szCs w:val="22"/>
          <w:lang w:val="ka-GE"/>
        </w:rPr>
        <w:t xml:space="preserve">მეორეს მხრივ </w:t>
      </w:r>
      <w:r w:rsidR="006029BA">
        <w:rPr>
          <w:sz w:val="22"/>
          <w:szCs w:val="22"/>
          <w:lang w:val="ka-GE"/>
        </w:rPr>
        <w:t>..............................</w:t>
      </w:r>
      <w:r w:rsidRPr="00AB683C">
        <w:rPr>
          <w:sz w:val="22"/>
          <w:szCs w:val="22"/>
          <w:lang w:val="ka-GE"/>
        </w:rPr>
        <w:t xml:space="preserve"> (</w:t>
      </w:r>
      <w:r w:rsidR="007F2E1D">
        <w:rPr>
          <w:sz w:val="22"/>
          <w:szCs w:val="22"/>
          <w:lang w:val="ka-GE"/>
        </w:rPr>
        <w:t>პირადი N</w:t>
      </w:r>
      <w:r w:rsidR="007F2E1D" w:rsidRPr="00AB683C">
        <w:rPr>
          <w:lang w:val="ka-GE"/>
        </w:rPr>
        <w:t xml:space="preserve"> </w:t>
      </w:r>
      <w:r w:rsidR="006029BA">
        <w:rPr>
          <w:sz w:val="22"/>
          <w:szCs w:val="22"/>
          <w:lang w:val="ka-GE"/>
        </w:rPr>
        <w:t>..............................</w:t>
      </w:r>
      <w:r w:rsidR="00C03D21" w:rsidRPr="00AB683C">
        <w:rPr>
          <w:sz w:val="22"/>
          <w:szCs w:val="22"/>
          <w:lang w:val="ka-GE"/>
        </w:rPr>
        <w:t>)</w:t>
      </w:r>
      <w:r w:rsidRPr="00AB683C">
        <w:rPr>
          <w:sz w:val="22"/>
          <w:szCs w:val="22"/>
          <w:lang w:val="ka-GE"/>
        </w:rPr>
        <w:t>, შემდგომში</w:t>
      </w:r>
      <w:r w:rsidR="00746E56" w:rsidRPr="00AB683C">
        <w:rPr>
          <w:sz w:val="22"/>
          <w:szCs w:val="22"/>
          <w:lang w:val="ka-GE"/>
        </w:rPr>
        <w:t xml:space="preserve"> </w:t>
      </w:r>
      <w:r w:rsidR="00746E56">
        <w:rPr>
          <w:sz w:val="22"/>
          <w:szCs w:val="22"/>
          <w:lang w:val="ka-GE"/>
        </w:rPr>
        <w:t>,,</w:t>
      </w:r>
      <w:r w:rsidRPr="00AB683C">
        <w:rPr>
          <w:sz w:val="22"/>
          <w:szCs w:val="22"/>
          <w:lang w:val="ka-GE"/>
        </w:rPr>
        <w:t xml:space="preserve">მყიდველი”, </w:t>
      </w:r>
    </w:p>
    <w:p w:rsidR="007F2E1D" w:rsidRDefault="007F2E1D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</w:p>
    <w:p w:rsidR="00A94A56" w:rsidRPr="00AB683C" w:rsidRDefault="006D2C9F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 xml:space="preserve">ვებ-გვერდ - </w:t>
      </w:r>
      <w:r w:rsidRPr="00BE606F">
        <w:rPr>
          <w:sz w:val="22"/>
          <w:szCs w:val="22"/>
          <w:lang w:val="ka-GE"/>
        </w:rPr>
        <w:t>eauction.ge</w:t>
      </w:r>
      <w:r>
        <w:rPr>
          <w:sz w:val="22"/>
          <w:szCs w:val="22"/>
          <w:lang w:val="ka-GE"/>
        </w:rPr>
        <w:t>-ზე ჩატარებული ონლაინ ელექტონული აუქციონის (განაცხადის N</w:t>
      </w:r>
      <w:r w:rsidR="006029BA">
        <w:rPr>
          <w:sz w:val="22"/>
          <w:szCs w:val="22"/>
          <w:lang w:val="ka-GE"/>
        </w:rPr>
        <w:t>..............................</w:t>
      </w:r>
      <w:r>
        <w:rPr>
          <w:sz w:val="22"/>
          <w:szCs w:val="22"/>
          <w:lang w:val="ka-GE"/>
        </w:rPr>
        <w:t xml:space="preserve">) </w:t>
      </w:r>
      <w:r w:rsidRPr="0079685B">
        <w:rPr>
          <w:sz w:val="22"/>
          <w:szCs w:val="22"/>
          <w:lang w:val="ka-GE"/>
        </w:rPr>
        <w:t xml:space="preserve"> </w:t>
      </w:r>
      <w:r>
        <w:rPr>
          <w:sz w:val="22"/>
          <w:szCs w:val="22"/>
          <w:lang w:val="ka-GE"/>
        </w:rPr>
        <w:t>20</w:t>
      </w:r>
      <w:r w:rsidR="006029BA">
        <w:rPr>
          <w:sz w:val="22"/>
          <w:szCs w:val="22"/>
          <w:lang w:val="ka-GE"/>
        </w:rPr>
        <w:t>20</w:t>
      </w:r>
      <w:r>
        <w:rPr>
          <w:sz w:val="22"/>
          <w:szCs w:val="22"/>
          <w:lang w:val="ka-GE"/>
        </w:rPr>
        <w:t xml:space="preserve"> წლის </w:t>
      </w:r>
      <w:r w:rsidR="006029BA">
        <w:rPr>
          <w:sz w:val="22"/>
          <w:szCs w:val="22"/>
          <w:lang w:val="ka-GE"/>
        </w:rPr>
        <w:t xml:space="preserve">.............................. </w:t>
      </w:r>
      <w:r>
        <w:rPr>
          <w:sz w:val="22"/>
          <w:szCs w:val="22"/>
          <w:lang w:val="ka-GE"/>
        </w:rPr>
        <w:t>შედეგებზე დაყრდნობითა და პირობების გათვალისწინებით</w:t>
      </w:r>
      <w:r w:rsidRPr="00AB683C">
        <w:rPr>
          <w:sz w:val="22"/>
          <w:szCs w:val="22"/>
          <w:lang w:val="ka-GE"/>
        </w:rPr>
        <w:t xml:space="preserve"> და საქართველოს კანონმდებლობის შესაბამისად, </w:t>
      </w:r>
      <w:r w:rsidR="00A94A56" w:rsidRPr="00AB683C">
        <w:rPr>
          <w:sz w:val="22"/>
          <w:szCs w:val="22"/>
          <w:lang w:val="ka-GE"/>
        </w:rPr>
        <w:t xml:space="preserve">ვდებთ წინამდებარე ნასყიდობის ხელშეკრულებას შემდეგზე: </w:t>
      </w:r>
    </w:p>
    <w:p w:rsidR="00166AAD" w:rsidRDefault="00166AAD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AB683C" w:rsidRDefault="00A94A56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  <w:r w:rsidRPr="00AB683C">
        <w:rPr>
          <w:b/>
          <w:sz w:val="22"/>
          <w:szCs w:val="22"/>
          <w:lang w:val="ka-GE"/>
        </w:rPr>
        <w:t>1. ხელშეკრულების საგანი</w:t>
      </w:r>
    </w:p>
    <w:p w:rsidR="00A94A56" w:rsidRPr="00AB683C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B683C">
        <w:rPr>
          <w:sz w:val="22"/>
          <w:szCs w:val="22"/>
          <w:lang w:val="ka-GE"/>
        </w:rPr>
        <w:t xml:space="preserve">,,გამყიდველი“ გადასცემს „მყიდველს“ საკუთრების უფლებას </w:t>
      </w:r>
      <w:r w:rsidR="00AB683C">
        <w:rPr>
          <w:lang w:val="ka-GE"/>
        </w:rPr>
        <w:t xml:space="preserve">გამყიდველის </w:t>
      </w:r>
      <w:r w:rsidRPr="00AB683C">
        <w:rPr>
          <w:sz w:val="22"/>
          <w:szCs w:val="22"/>
          <w:lang w:val="ka-GE"/>
        </w:rPr>
        <w:t xml:space="preserve">კუთვნილ </w:t>
      </w:r>
      <w:r w:rsidR="007F2E1D">
        <w:rPr>
          <w:sz w:val="22"/>
          <w:szCs w:val="22"/>
          <w:lang w:val="ka-GE"/>
        </w:rPr>
        <w:t xml:space="preserve">მოძრავ ქონებაზე - შავი ლითონის ჯართი სავარაუდო წონით </w:t>
      </w:r>
      <w:r w:rsidR="006029BA">
        <w:rPr>
          <w:sz w:val="22"/>
          <w:szCs w:val="22"/>
          <w:lang w:val="ka-GE"/>
        </w:rPr>
        <w:t xml:space="preserve">.............................. </w:t>
      </w:r>
      <w:r w:rsidR="00746E56">
        <w:rPr>
          <w:sz w:val="22"/>
          <w:szCs w:val="22"/>
          <w:lang w:val="ka-GE"/>
        </w:rPr>
        <w:t>(</w:t>
      </w:r>
      <w:r w:rsidR="006029BA">
        <w:rPr>
          <w:sz w:val="22"/>
          <w:szCs w:val="22"/>
          <w:lang w:val="ka-GE"/>
        </w:rPr>
        <w:t>..............................</w:t>
      </w:r>
      <w:r w:rsidR="00746E56">
        <w:rPr>
          <w:sz w:val="22"/>
          <w:szCs w:val="22"/>
          <w:lang w:val="ka-GE"/>
        </w:rPr>
        <w:t xml:space="preserve">) </w:t>
      </w:r>
      <w:r w:rsidR="007F2E1D">
        <w:rPr>
          <w:sz w:val="22"/>
          <w:szCs w:val="22"/>
          <w:lang w:val="ka-GE"/>
        </w:rPr>
        <w:t>კგ.</w:t>
      </w:r>
      <w:r w:rsidRPr="00AB683C">
        <w:rPr>
          <w:sz w:val="22"/>
          <w:szCs w:val="22"/>
          <w:lang w:val="ka-GE"/>
        </w:rPr>
        <w:t xml:space="preserve"> </w:t>
      </w:r>
    </w:p>
    <w:p w:rsidR="00040752" w:rsidRDefault="00040752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AB683C" w:rsidRDefault="00A94A56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  <w:r w:rsidRPr="00AB683C">
        <w:rPr>
          <w:b/>
          <w:sz w:val="22"/>
          <w:szCs w:val="22"/>
          <w:lang w:val="ka-GE"/>
        </w:rPr>
        <w:t>2. ნასყიდობის ფასი</w:t>
      </w:r>
    </w:p>
    <w:p w:rsidR="00A94A56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B683C">
        <w:rPr>
          <w:sz w:val="22"/>
          <w:szCs w:val="22"/>
          <w:lang w:val="ka-GE"/>
        </w:rPr>
        <w:t xml:space="preserve">2.1. წინამდებარე ხელშეკრულების საგნის ნასყიდობის ფასი შეადგენს </w:t>
      </w:r>
      <w:r w:rsidR="00166AAD">
        <w:rPr>
          <w:sz w:val="22"/>
          <w:szCs w:val="22"/>
          <w:lang w:val="ka-GE"/>
        </w:rPr>
        <w:t xml:space="preserve">1 ტონაზე </w:t>
      </w:r>
      <w:r w:rsidR="006029BA">
        <w:rPr>
          <w:sz w:val="22"/>
          <w:szCs w:val="22"/>
          <w:lang w:val="ka-GE"/>
        </w:rPr>
        <w:t>..........</w:t>
      </w:r>
      <w:r w:rsidR="00166AAD">
        <w:rPr>
          <w:sz w:val="22"/>
          <w:szCs w:val="22"/>
          <w:lang w:val="ka-GE"/>
        </w:rPr>
        <w:t xml:space="preserve"> (</w:t>
      </w:r>
      <w:r w:rsidR="006029BA">
        <w:rPr>
          <w:sz w:val="22"/>
          <w:szCs w:val="22"/>
          <w:lang w:val="ka-GE"/>
        </w:rPr>
        <w:t>........</w:t>
      </w:r>
      <w:r w:rsidR="00166AAD">
        <w:rPr>
          <w:sz w:val="22"/>
          <w:szCs w:val="22"/>
          <w:lang w:val="ka-GE"/>
        </w:rPr>
        <w:t>) ლარს</w:t>
      </w:r>
      <w:r w:rsidRPr="00AB683C">
        <w:rPr>
          <w:sz w:val="22"/>
          <w:szCs w:val="22"/>
          <w:lang w:val="ka-GE"/>
        </w:rPr>
        <w:t xml:space="preserve"> (დღგ-ს ჩათვლით). </w:t>
      </w:r>
    </w:p>
    <w:p w:rsidR="00107FB9" w:rsidRPr="00107FB9" w:rsidRDefault="00107FB9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 xml:space="preserve">2.2. </w:t>
      </w:r>
      <w:r w:rsidRPr="00AB683C">
        <w:rPr>
          <w:sz w:val="22"/>
          <w:szCs w:val="22"/>
          <w:lang w:val="ka-GE"/>
        </w:rPr>
        <w:t xml:space="preserve">წინამდებარე ხელშეკრულების საგნის ნასყიდობის </w:t>
      </w:r>
      <w:r>
        <w:rPr>
          <w:sz w:val="22"/>
          <w:szCs w:val="22"/>
          <w:lang w:val="ka-GE"/>
        </w:rPr>
        <w:t>სრული ფასი დაითვლება შემდეგი პრინციპით:</w:t>
      </w:r>
      <w:r w:rsidRPr="00AB683C">
        <w:rPr>
          <w:sz w:val="22"/>
          <w:szCs w:val="22"/>
          <w:lang w:val="ka-GE"/>
        </w:rPr>
        <w:t xml:space="preserve"> </w:t>
      </w:r>
      <w:r w:rsidRPr="00107FB9">
        <w:rPr>
          <w:sz w:val="22"/>
          <w:szCs w:val="22"/>
          <w:lang w:val="ka-GE"/>
        </w:rPr>
        <w:t>სერტიფიცირებულ სასწორზე ქონების</w:t>
      </w:r>
      <w:r w:rsidR="006029BA">
        <w:rPr>
          <w:sz w:val="22"/>
          <w:szCs w:val="22"/>
          <w:lang w:val="ka-GE"/>
        </w:rPr>
        <w:t xml:space="preserve">, </w:t>
      </w:r>
      <w:r w:rsidR="006029BA">
        <w:rPr>
          <w:lang w:val="ka-GE"/>
        </w:rPr>
        <w:t>მყიდველის მიერ</w:t>
      </w:r>
      <w:r w:rsidR="00871E1F">
        <w:t>,</w:t>
      </w:r>
      <w:r w:rsidR="006029BA">
        <w:rPr>
          <w:lang w:val="ka-GE"/>
        </w:rPr>
        <w:t xml:space="preserve"> გამყიდველის უფლებამსოილი წარმომადგენლის თანდასწრებით,</w:t>
      </w:r>
      <w:r w:rsidRPr="00107FB9">
        <w:rPr>
          <w:sz w:val="22"/>
          <w:szCs w:val="22"/>
          <w:lang w:val="ka-GE"/>
        </w:rPr>
        <w:t xml:space="preserve"> </w:t>
      </w:r>
      <w:r>
        <w:rPr>
          <w:sz w:val="22"/>
          <w:szCs w:val="22"/>
          <w:lang w:val="ka-GE"/>
        </w:rPr>
        <w:t>გადაწონვის შედეგად</w:t>
      </w:r>
      <w:r w:rsidRPr="00107FB9">
        <w:rPr>
          <w:sz w:val="22"/>
          <w:szCs w:val="22"/>
          <w:lang w:val="ka-GE"/>
        </w:rPr>
        <w:t xml:space="preserve"> </w:t>
      </w:r>
      <w:r>
        <w:rPr>
          <w:sz w:val="22"/>
          <w:szCs w:val="22"/>
          <w:lang w:val="ka-GE"/>
        </w:rPr>
        <w:t xml:space="preserve">დაფიქსირებული წონა გამრავლდება აუქციონის შედეგად დაფიქსირებულ ფასზე (1 ტონა - </w:t>
      </w:r>
      <w:r w:rsidR="006029BA">
        <w:rPr>
          <w:sz w:val="22"/>
          <w:szCs w:val="22"/>
          <w:lang w:val="ka-GE"/>
        </w:rPr>
        <w:t>...........</w:t>
      </w:r>
      <w:r>
        <w:rPr>
          <w:sz w:val="22"/>
          <w:szCs w:val="22"/>
          <w:lang w:val="ka-GE"/>
        </w:rPr>
        <w:t xml:space="preserve"> ლარი).</w:t>
      </w:r>
    </w:p>
    <w:p w:rsidR="00040752" w:rsidRDefault="00040752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AB683C" w:rsidRDefault="00A94A56" w:rsidP="007F2E1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  <w:r w:rsidRPr="00AB683C">
        <w:rPr>
          <w:b/>
          <w:sz w:val="22"/>
          <w:szCs w:val="22"/>
          <w:lang w:val="ka-GE"/>
        </w:rPr>
        <w:t>3. ანგარიშსწორების პირობები</w:t>
      </w:r>
    </w:p>
    <w:p w:rsidR="00A94A56" w:rsidRPr="00AB683C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B683C">
        <w:rPr>
          <w:sz w:val="22"/>
          <w:szCs w:val="22"/>
          <w:lang w:val="ka-GE"/>
        </w:rPr>
        <w:t>3.1. მყიდველი ვალდებულია სრულად გადაიხადოს წინამდებარე ხელშეკრულებით გათვალისწინებული ნასყიდობის ფასი</w:t>
      </w:r>
      <w:r w:rsidR="00166AAD" w:rsidRPr="00AB683C">
        <w:rPr>
          <w:sz w:val="22"/>
          <w:szCs w:val="22"/>
          <w:lang w:val="ka-GE"/>
        </w:rPr>
        <w:t xml:space="preserve"> (</w:t>
      </w:r>
      <w:r w:rsidRPr="00AB683C">
        <w:rPr>
          <w:sz w:val="22"/>
          <w:szCs w:val="22"/>
          <w:lang w:val="ka-GE"/>
        </w:rPr>
        <w:t>დღგ-ს ჩათვლით</w:t>
      </w:r>
      <w:r w:rsidR="00040752" w:rsidRPr="00AB683C">
        <w:rPr>
          <w:sz w:val="22"/>
          <w:szCs w:val="22"/>
          <w:lang w:val="ka-GE"/>
        </w:rPr>
        <w:t xml:space="preserve">, </w:t>
      </w:r>
      <w:r w:rsidR="00040752">
        <w:rPr>
          <w:sz w:val="22"/>
          <w:szCs w:val="22"/>
          <w:lang w:val="ka-GE"/>
        </w:rPr>
        <w:t>,,</w:t>
      </w:r>
      <w:r w:rsidRPr="00AB683C">
        <w:rPr>
          <w:sz w:val="22"/>
          <w:szCs w:val="22"/>
          <w:lang w:val="ka-GE"/>
        </w:rPr>
        <w:t xml:space="preserve">ბე-ს” თანხის </w:t>
      </w:r>
      <w:r w:rsidR="006029BA">
        <w:rPr>
          <w:sz w:val="22"/>
          <w:szCs w:val="22"/>
          <w:lang w:val="ka-GE"/>
        </w:rPr>
        <w:t xml:space="preserve">........ </w:t>
      </w:r>
      <w:r w:rsidR="00166AAD">
        <w:rPr>
          <w:sz w:val="22"/>
          <w:szCs w:val="22"/>
          <w:lang w:val="ka-GE"/>
        </w:rPr>
        <w:t xml:space="preserve">ლარის </w:t>
      </w:r>
      <w:r w:rsidRPr="00AB683C">
        <w:rPr>
          <w:sz w:val="22"/>
          <w:szCs w:val="22"/>
          <w:lang w:val="ka-GE"/>
        </w:rPr>
        <w:t xml:space="preserve">გამოკლებით), </w:t>
      </w:r>
      <w:r w:rsidR="00166AAD">
        <w:rPr>
          <w:sz w:val="22"/>
          <w:szCs w:val="22"/>
          <w:lang w:val="ka-GE"/>
        </w:rPr>
        <w:t xml:space="preserve">შავი </w:t>
      </w:r>
      <w:r w:rsidR="00166AAD" w:rsidRPr="00EF26C8">
        <w:rPr>
          <w:sz w:val="22"/>
          <w:szCs w:val="22"/>
          <w:lang w:val="ka-GE"/>
        </w:rPr>
        <w:t xml:space="preserve">ლითონის ჯართის </w:t>
      </w:r>
      <w:r w:rsidR="00F93D60" w:rsidRPr="00EF26C8">
        <w:rPr>
          <w:sz w:val="22"/>
          <w:szCs w:val="22"/>
          <w:lang w:val="ka-GE"/>
        </w:rPr>
        <w:t xml:space="preserve">სრულად </w:t>
      </w:r>
      <w:r w:rsidR="00166AAD" w:rsidRPr="00EF26C8">
        <w:rPr>
          <w:sz w:val="22"/>
          <w:szCs w:val="22"/>
          <w:lang w:val="ka-GE"/>
        </w:rPr>
        <w:t>გატანი</w:t>
      </w:r>
      <w:r w:rsidR="00340372" w:rsidRPr="00EF26C8">
        <w:rPr>
          <w:sz w:val="22"/>
          <w:szCs w:val="22"/>
          <w:lang w:val="ka-GE"/>
        </w:rPr>
        <w:t>დან 3 კალენდარული დღის განმავლობაში</w:t>
      </w:r>
      <w:r w:rsidRPr="00EF26C8">
        <w:rPr>
          <w:sz w:val="22"/>
          <w:szCs w:val="22"/>
          <w:lang w:val="ka-GE"/>
        </w:rPr>
        <w:t>, ,,გამყიდველის“</w:t>
      </w:r>
      <w:r w:rsidRPr="00AB683C">
        <w:rPr>
          <w:sz w:val="22"/>
          <w:szCs w:val="22"/>
          <w:lang w:val="ka-GE"/>
        </w:rPr>
        <w:t xml:space="preserve"> შემდეგ საანგარიშსწორებო ანაგარიშზე თანხის ჩარიცხვის გზით: </w:t>
      </w:r>
    </w:p>
    <w:p w:rsidR="00166AAD" w:rsidRPr="00166AAD" w:rsidRDefault="00A94A56" w:rsidP="00166AAD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AB683C">
        <w:rPr>
          <w:rFonts w:ascii="Sylfaen" w:hAnsi="Sylfaen" w:cs="Sylfaen"/>
          <w:sz w:val="22"/>
          <w:szCs w:val="22"/>
          <w:lang w:val="ka-GE"/>
        </w:rPr>
        <w:t>ეროვნულ</w:t>
      </w:r>
      <w:r w:rsidRPr="00AB683C">
        <w:rPr>
          <w:rFonts w:cs="AcadNusx"/>
          <w:sz w:val="22"/>
          <w:szCs w:val="22"/>
          <w:lang w:val="ka-GE"/>
        </w:rPr>
        <w:t xml:space="preserve"> </w:t>
      </w:r>
      <w:r w:rsidRPr="00AB683C">
        <w:rPr>
          <w:rFonts w:ascii="Sylfaen" w:hAnsi="Sylfaen" w:cs="Sylfaen"/>
          <w:sz w:val="22"/>
          <w:szCs w:val="22"/>
          <w:lang w:val="ka-GE"/>
        </w:rPr>
        <w:t>ვალუტაში</w:t>
      </w:r>
      <w:r w:rsidRPr="00AB683C">
        <w:rPr>
          <w:rFonts w:cs="AcadNusx"/>
          <w:sz w:val="22"/>
          <w:szCs w:val="22"/>
          <w:lang w:val="ka-GE"/>
        </w:rPr>
        <w:t xml:space="preserve"> - </w:t>
      </w:r>
      <w:r w:rsidR="00166AAD" w:rsidRPr="00166AAD">
        <w:rPr>
          <w:rFonts w:ascii="Sylfaen" w:hAnsi="Sylfaen"/>
          <w:bCs/>
          <w:sz w:val="22"/>
          <w:szCs w:val="22"/>
          <w:lang w:val="ka-GE"/>
        </w:rPr>
        <w:t>მიმღების დასახელება - ხაზინის ერთიანი ანგარიში</w:t>
      </w:r>
    </w:p>
    <w:p w:rsidR="00166AAD" w:rsidRPr="00166AAD" w:rsidRDefault="00166AAD" w:rsidP="00166AAD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166AAD">
        <w:rPr>
          <w:rFonts w:ascii="Sylfaen" w:hAnsi="Sylfaen"/>
          <w:bCs/>
          <w:sz w:val="22"/>
          <w:szCs w:val="22"/>
          <w:lang w:val="ka-GE"/>
        </w:rPr>
        <w:lastRenderedPageBreak/>
        <w:t>მიმღები ბანკი - სახელმწიფო ხაზინა</w:t>
      </w:r>
    </w:p>
    <w:p w:rsidR="00166AAD" w:rsidRPr="00166AAD" w:rsidRDefault="00166AAD" w:rsidP="00166AAD">
      <w:pPr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166AAD">
        <w:rPr>
          <w:rFonts w:ascii="Sylfaen" w:hAnsi="Sylfaen"/>
          <w:bCs/>
          <w:sz w:val="22"/>
          <w:szCs w:val="22"/>
          <w:lang w:val="ka-GE"/>
        </w:rPr>
        <w:t xml:space="preserve">ბანკის კოდი - </w:t>
      </w:r>
      <w:r w:rsidRPr="00AB683C">
        <w:rPr>
          <w:rFonts w:ascii="Sylfaen" w:hAnsi="Sylfaen"/>
          <w:bCs/>
          <w:sz w:val="22"/>
          <w:szCs w:val="22"/>
          <w:lang w:val="ka-GE"/>
        </w:rPr>
        <w:t>TRESGE22</w:t>
      </w:r>
    </w:p>
    <w:p w:rsidR="007F2E1D" w:rsidRPr="00A55D0E" w:rsidRDefault="00166AAD" w:rsidP="00166AAD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66AAD">
        <w:rPr>
          <w:bCs/>
          <w:sz w:val="22"/>
          <w:szCs w:val="22"/>
          <w:lang w:val="ka-GE"/>
        </w:rPr>
        <w:t xml:space="preserve">მიმღების ანგარიშის სახაზინო კოდი - </w:t>
      </w:r>
      <w:r w:rsidRPr="00541BCA">
        <w:rPr>
          <w:bCs/>
          <w:sz w:val="22"/>
          <w:szCs w:val="22"/>
          <w:lang w:val="ka-GE"/>
        </w:rPr>
        <w:t>708967499</w:t>
      </w:r>
      <w:r w:rsidR="00541BCA">
        <w:rPr>
          <w:sz w:val="22"/>
          <w:szCs w:val="22"/>
          <w:lang w:val="ka-GE"/>
        </w:rPr>
        <w:t>.</w:t>
      </w:r>
    </w:p>
    <w:p w:rsidR="00187D3B" w:rsidRPr="00187D3B" w:rsidRDefault="00187D3B" w:rsidP="006029BA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sz w:val="22"/>
          <w:szCs w:val="22"/>
          <w:lang w:val="ka-GE"/>
        </w:rPr>
        <w:t xml:space="preserve">3.2 </w:t>
      </w:r>
      <w:r>
        <w:rPr>
          <w:rFonts w:cs="Arial"/>
          <w:sz w:val="22"/>
          <w:szCs w:val="22"/>
          <w:lang w:val="ka-GE"/>
        </w:rPr>
        <w:t>,,</w:t>
      </w:r>
      <w:r w:rsidRPr="0012439E">
        <w:rPr>
          <w:sz w:val="22"/>
          <w:szCs w:val="22"/>
          <w:lang w:val="ka-GE"/>
        </w:rPr>
        <w:t>მყიდველის</w:t>
      </w:r>
      <w:r w:rsidRPr="0012439E">
        <w:rPr>
          <w:rFonts w:cs="Arial"/>
          <w:sz w:val="22"/>
          <w:szCs w:val="22"/>
          <w:lang w:val="ka-GE"/>
        </w:rPr>
        <w:t xml:space="preserve">” </w:t>
      </w:r>
      <w:r w:rsidRPr="0012439E">
        <w:rPr>
          <w:sz w:val="22"/>
          <w:szCs w:val="22"/>
          <w:lang w:val="ka-GE"/>
        </w:rPr>
        <w:t>მიერ</w:t>
      </w:r>
      <w:r>
        <w:rPr>
          <w:sz w:val="22"/>
          <w:szCs w:val="22"/>
          <w:lang w:val="ka-GE"/>
        </w:rPr>
        <w:t xml:space="preserve"> შავი ლითონის ჯართის ეტაპობრივად გატანის შემთხვევაში, </w:t>
      </w:r>
      <w:r>
        <w:rPr>
          <w:rFonts w:cs="Arial"/>
          <w:sz w:val="22"/>
          <w:szCs w:val="22"/>
          <w:lang w:val="ka-GE"/>
        </w:rPr>
        <w:t>,,</w:t>
      </w:r>
      <w:r w:rsidRPr="0012439E">
        <w:rPr>
          <w:sz w:val="22"/>
          <w:szCs w:val="22"/>
          <w:lang w:val="ka-GE"/>
        </w:rPr>
        <w:t>მყიდველი</w:t>
      </w:r>
      <w:r w:rsidRPr="0012439E">
        <w:rPr>
          <w:rFonts w:cs="Arial"/>
          <w:sz w:val="22"/>
          <w:szCs w:val="22"/>
          <w:lang w:val="ka-GE"/>
        </w:rPr>
        <w:t>”</w:t>
      </w:r>
      <w:r>
        <w:rPr>
          <w:rFonts w:cs="Arial"/>
          <w:sz w:val="22"/>
          <w:szCs w:val="22"/>
          <w:lang w:val="ka-GE"/>
        </w:rPr>
        <w:t xml:space="preserve"> ვალდებულია </w:t>
      </w:r>
      <w:r>
        <w:rPr>
          <w:sz w:val="22"/>
          <w:szCs w:val="22"/>
          <w:lang w:val="ka-GE"/>
        </w:rPr>
        <w:t xml:space="preserve">შავი ლითონის ჯართის გატანის </w:t>
      </w:r>
      <w:r>
        <w:rPr>
          <w:rFonts w:cs="Arial"/>
          <w:sz w:val="22"/>
          <w:szCs w:val="22"/>
          <w:lang w:val="ka-GE"/>
        </w:rPr>
        <w:t>ყოველი ეტაპისთანავე განახორციელოს შესაბამისი ღირებულების (გატანილი წონის მიხედვით) ანაზღაურება მყიდველისათვის (უზრუნველყოს გადახდის დამადასტურებელი დოკუმენტის წარდგენა)</w:t>
      </w:r>
      <w:r w:rsidR="00F91873" w:rsidRPr="0012439E">
        <w:rPr>
          <w:rFonts w:cs="Arial"/>
          <w:sz w:val="22"/>
          <w:szCs w:val="22"/>
          <w:lang w:val="ka-GE"/>
        </w:rPr>
        <w:t xml:space="preserve">, </w:t>
      </w:r>
      <w:r w:rsidR="00F91873">
        <w:rPr>
          <w:rFonts w:cs="Arial"/>
          <w:sz w:val="22"/>
          <w:szCs w:val="22"/>
          <w:lang w:val="ka-GE"/>
        </w:rPr>
        <w:t xml:space="preserve">რის შემდეგაც „მყიდველს“ მიეცემა უფლება გაიტანოს დარჩენილი </w:t>
      </w:r>
      <w:r w:rsidR="00F91873">
        <w:rPr>
          <w:sz w:val="22"/>
          <w:szCs w:val="22"/>
          <w:lang w:val="ka-GE"/>
        </w:rPr>
        <w:t>შავი ლითონის ჯართი</w:t>
      </w:r>
      <w:r>
        <w:rPr>
          <w:rFonts w:cs="Arial"/>
          <w:sz w:val="22"/>
          <w:szCs w:val="22"/>
          <w:lang w:val="ka-GE"/>
        </w:rPr>
        <w:t>.</w:t>
      </w:r>
    </w:p>
    <w:p w:rsidR="00A94A56" w:rsidRPr="0012439E" w:rsidRDefault="00A94A56" w:rsidP="00BC2E93">
      <w:pPr>
        <w:pStyle w:val="Default"/>
        <w:spacing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>3.</w:t>
      </w:r>
      <w:r w:rsidR="00187D3B" w:rsidRPr="0012439E">
        <w:rPr>
          <w:rFonts w:cs="Arial"/>
          <w:sz w:val="22"/>
          <w:szCs w:val="22"/>
          <w:lang w:val="ka-GE"/>
        </w:rPr>
        <w:t>3</w:t>
      </w:r>
      <w:r w:rsidR="00C03D21" w:rsidRPr="0012439E">
        <w:rPr>
          <w:rFonts w:cs="Arial"/>
          <w:sz w:val="22"/>
          <w:szCs w:val="22"/>
          <w:lang w:val="ka-GE"/>
        </w:rPr>
        <w:t xml:space="preserve"> </w:t>
      </w:r>
      <w:r w:rsidR="00C03D21">
        <w:rPr>
          <w:rFonts w:cs="Arial"/>
          <w:sz w:val="22"/>
          <w:szCs w:val="22"/>
          <w:lang w:val="ka-GE"/>
        </w:rPr>
        <w:t>,,</w:t>
      </w:r>
      <w:r w:rsidRPr="0012439E">
        <w:rPr>
          <w:sz w:val="22"/>
          <w:szCs w:val="22"/>
          <w:lang w:val="ka-GE"/>
        </w:rPr>
        <w:t>მყიდველის</w:t>
      </w:r>
      <w:r w:rsidRPr="0012439E">
        <w:rPr>
          <w:rFonts w:cs="Arial"/>
          <w:sz w:val="22"/>
          <w:szCs w:val="22"/>
          <w:lang w:val="ka-GE"/>
        </w:rPr>
        <w:t xml:space="preserve">” </w:t>
      </w:r>
      <w:r w:rsidRPr="0012439E">
        <w:rPr>
          <w:sz w:val="22"/>
          <w:szCs w:val="22"/>
          <w:lang w:val="ka-GE"/>
        </w:rPr>
        <w:t>მიერ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გადახდილი</w:t>
      </w:r>
      <w:r w:rsidR="00C03D21" w:rsidRPr="0012439E">
        <w:rPr>
          <w:rFonts w:cs="Arial"/>
          <w:sz w:val="22"/>
          <w:szCs w:val="22"/>
          <w:lang w:val="ka-GE"/>
        </w:rPr>
        <w:t xml:space="preserve"> </w:t>
      </w:r>
      <w:r w:rsidR="00C03D21">
        <w:rPr>
          <w:rFonts w:cs="Arial"/>
          <w:sz w:val="22"/>
          <w:szCs w:val="22"/>
          <w:lang w:val="ka-GE"/>
        </w:rPr>
        <w:t>,,</w:t>
      </w:r>
      <w:r w:rsidRPr="0012439E">
        <w:rPr>
          <w:sz w:val="22"/>
          <w:szCs w:val="22"/>
          <w:lang w:val="ka-GE"/>
        </w:rPr>
        <w:t>ბე</w:t>
      </w:r>
      <w:r w:rsidRPr="0012439E">
        <w:rPr>
          <w:rFonts w:cs="Arial"/>
          <w:sz w:val="22"/>
          <w:szCs w:val="22"/>
          <w:lang w:val="ka-GE"/>
        </w:rPr>
        <w:t>”-</w:t>
      </w:r>
      <w:r w:rsidRPr="0012439E">
        <w:rPr>
          <w:sz w:val="22"/>
          <w:szCs w:val="22"/>
          <w:lang w:val="ka-GE"/>
        </w:rPr>
        <w:t>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თანხა</w:t>
      </w:r>
      <w:r w:rsidR="00166AAD">
        <w:rPr>
          <w:sz w:val="22"/>
          <w:szCs w:val="22"/>
          <w:lang w:val="ka-GE"/>
        </w:rPr>
        <w:t>,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="006029BA">
        <w:rPr>
          <w:sz w:val="22"/>
          <w:szCs w:val="22"/>
          <w:lang w:val="ka-GE"/>
        </w:rPr>
        <w:t>...........</w:t>
      </w:r>
      <w:r w:rsidR="00166AAD" w:rsidRPr="0012439E">
        <w:rPr>
          <w:sz w:val="22"/>
          <w:szCs w:val="22"/>
          <w:lang w:val="ka-GE"/>
        </w:rPr>
        <w:t xml:space="preserve"> </w:t>
      </w:r>
      <w:r w:rsidR="00166AAD">
        <w:rPr>
          <w:sz w:val="22"/>
          <w:szCs w:val="22"/>
          <w:lang w:val="ka-GE"/>
        </w:rPr>
        <w:t xml:space="preserve">ლარი </w:t>
      </w:r>
      <w:r w:rsidRPr="0012439E">
        <w:rPr>
          <w:sz w:val="22"/>
          <w:szCs w:val="22"/>
          <w:lang w:val="ka-GE"/>
        </w:rPr>
        <w:t>ჩაითვლება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ნასყიდობის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="0045326E" w:rsidRPr="00187D3B">
        <w:rPr>
          <w:rFonts w:cs="Arial"/>
          <w:sz w:val="22"/>
          <w:szCs w:val="22"/>
          <w:lang w:val="ka-GE"/>
        </w:rPr>
        <w:t xml:space="preserve">საბოლოო </w:t>
      </w:r>
      <w:r w:rsidRPr="0012439E">
        <w:rPr>
          <w:sz w:val="22"/>
          <w:szCs w:val="22"/>
          <w:lang w:val="ka-GE"/>
        </w:rPr>
        <w:t>ფასში</w:t>
      </w:r>
      <w:r w:rsidRPr="0012439E">
        <w:rPr>
          <w:rFonts w:cs="Arial"/>
          <w:sz w:val="22"/>
          <w:szCs w:val="22"/>
          <w:lang w:val="ka-GE"/>
        </w:rPr>
        <w:t xml:space="preserve">; </w:t>
      </w:r>
    </w:p>
    <w:p w:rsidR="00340372" w:rsidRDefault="00187D3B" w:rsidP="00340372">
      <w:pPr>
        <w:pStyle w:val="Default"/>
        <w:spacing w:line="276" w:lineRule="auto"/>
        <w:jc w:val="both"/>
        <w:rPr>
          <w:rFonts w:cs="Arial"/>
          <w:sz w:val="22"/>
          <w:szCs w:val="22"/>
          <w:lang w:val="ka-GE"/>
        </w:rPr>
      </w:pPr>
      <w:r>
        <w:rPr>
          <w:rFonts w:cs="Arial"/>
          <w:sz w:val="22"/>
          <w:szCs w:val="22"/>
          <w:lang w:val="ka-GE"/>
        </w:rPr>
        <w:t>3.</w:t>
      </w:r>
      <w:r w:rsidRPr="0012439E">
        <w:rPr>
          <w:rFonts w:cs="Arial"/>
          <w:sz w:val="22"/>
          <w:szCs w:val="22"/>
          <w:lang w:val="ka-GE"/>
        </w:rPr>
        <w:t>4</w:t>
      </w:r>
      <w:r w:rsidR="00340372">
        <w:rPr>
          <w:rFonts w:cs="Arial"/>
          <w:sz w:val="22"/>
          <w:szCs w:val="22"/>
          <w:lang w:val="ka-GE"/>
        </w:rPr>
        <w:t xml:space="preserve"> „მყიდველის“ მიერ ხელშეკრულების ხელმოწერაზე უარის თქმის </w:t>
      </w:r>
      <w:r w:rsidR="006029BA">
        <w:rPr>
          <w:lang w:val="ka-GE"/>
        </w:rPr>
        <w:t xml:space="preserve">ან ხელშეკრულების პირობების სრულად ან ნაწილობრივ შეუსრულებლობის </w:t>
      </w:r>
      <w:r w:rsidR="00340372" w:rsidRPr="00340372">
        <w:rPr>
          <w:rFonts w:cs="Arial"/>
          <w:sz w:val="22"/>
          <w:szCs w:val="22"/>
          <w:lang w:val="ka-GE"/>
        </w:rPr>
        <w:t>შემთხვევაში უპირობო და გამოუხმობი საბანკო გარანტიის/ბეს თანხა მყიდველს არ უბრუნდება</w:t>
      </w:r>
      <w:r w:rsidR="00340372">
        <w:rPr>
          <w:rFonts w:cs="Arial"/>
          <w:sz w:val="22"/>
          <w:szCs w:val="22"/>
          <w:lang w:val="ka-GE"/>
        </w:rPr>
        <w:t>.</w:t>
      </w:r>
    </w:p>
    <w:p w:rsidR="00340372" w:rsidRDefault="00340372" w:rsidP="007F2E1D">
      <w:pPr>
        <w:pStyle w:val="Default"/>
        <w:spacing w:line="276" w:lineRule="auto"/>
        <w:jc w:val="center"/>
        <w:rPr>
          <w:rFonts w:cs="Arial"/>
          <w:b/>
          <w:sz w:val="22"/>
          <w:szCs w:val="22"/>
          <w:lang w:val="ka-GE"/>
        </w:rPr>
      </w:pPr>
    </w:p>
    <w:p w:rsidR="00A94A56" w:rsidRPr="0012439E" w:rsidRDefault="00A94A56" w:rsidP="007F2E1D">
      <w:pPr>
        <w:pStyle w:val="Default"/>
        <w:spacing w:line="276" w:lineRule="auto"/>
        <w:jc w:val="center"/>
        <w:rPr>
          <w:rFonts w:cs="Arial"/>
          <w:b/>
          <w:sz w:val="22"/>
          <w:szCs w:val="22"/>
          <w:lang w:val="ka-GE"/>
        </w:rPr>
      </w:pPr>
      <w:r w:rsidRPr="0012439E">
        <w:rPr>
          <w:rFonts w:cs="Arial"/>
          <w:b/>
          <w:sz w:val="22"/>
          <w:szCs w:val="22"/>
          <w:lang w:val="ka-GE"/>
        </w:rPr>
        <w:t xml:space="preserve">4. </w:t>
      </w:r>
      <w:r w:rsidRPr="0012439E">
        <w:rPr>
          <w:b/>
          <w:sz w:val="22"/>
          <w:szCs w:val="22"/>
          <w:lang w:val="ka-GE"/>
        </w:rPr>
        <w:t>ნასყიდობის</w:t>
      </w:r>
      <w:r w:rsidRPr="0012439E">
        <w:rPr>
          <w:rFonts w:cs="Arial"/>
          <w:b/>
          <w:sz w:val="22"/>
          <w:szCs w:val="22"/>
          <w:lang w:val="ka-GE"/>
        </w:rPr>
        <w:t xml:space="preserve"> </w:t>
      </w:r>
      <w:r w:rsidRPr="0012439E">
        <w:rPr>
          <w:b/>
          <w:sz w:val="22"/>
          <w:szCs w:val="22"/>
          <w:lang w:val="ka-GE"/>
        </w:rPr>
        <w:t>საგნის</w:t>
      </w:r>
      <w:r w:rsidRPr="0012439E">
        <w:rPr>
          <w:rFonts w:cs="Arial"/>
          <w:b/>
          <w:sz w:val="22"/>
          <w:szCs w:val="22"/>
          <w:lang w:val="ka-GE"/>
        </w:rPr>
        <w:t xml:space="preserve"> „</w:t>
      </w:r>
      <w:r w:rsidRPr="0012439E">
        <w:rPr>
          <w:b/>
          <w:sz w:val="22"/>
          <w:szCs w:val="22"/>
          <w:lang w:val="ka-GE"/>
        </w:rPr>
        <w:t>მყიდველისათვის</w:t>
      </w:r>
      <w:r w:rsidRPr="0012439E">
        <w:rPr>
          <w:rFonts w:cs="Arial"/>
          <w:b/>
          <w:sz w:val="22"/>
          <w:szCs w:val="22"/>
          <w:lang w:val="ka-GE"/>
        </w:rPr>
        <w:t xml:space="preserve">“ </w:t>
      </w:r>
      <w:r w:rsidRPr="0012439E">
        <w:rPr>
          <w:b/>
          <w:sz w:val="22"/>
          <w:szCs w:val="22"/>
          <w:lang w:val="ka-GE"/>
        </w:rPr>
        <w:t>გადაცემა</w:t>
      </w:r>
    </w:p>
    <w:p w:rsidR="00261053" w:rsidRPr="00261053" w:rsidRDefault="00A94A56" w:rsidP="00BC2E93">
      <w:pPr>
        <w:pStyle w:val="Default"/>
        <w:spacing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 xml:space="preserve">4.1. </w:t>
      </w:r>
      <w:r w:rsidR="00261053" w:rsidRPr="0012439E">
        <w:rPr>
          <w:rFonts w:cs="Arial"/>
          <w:sz w:val="22"/>
          <w:szCs w:val="22"/>
          <w:lang w:val="ka-GE"/>
        </w:rPr>
        <w:t>„</w:t>
      </w:r>
      <w:r w:rsidR="00261053" w:rsidRPr="0012439E">
        <w:rPr>
          <w:sz w:val="22"/>
          <w:szCs w:val="22"/>
          <w:lang w:val="ka-GE"/>
        </w:rPr>
        <w:t>მყიდველი</w:t>
      </w:r>
      <w:r w:rsidR="00261053" w:rsidRPr="0012439E">
        <w:rPr>
          <w:rFonts w:cs="Arial"/>
          <w:sz w:val="22"/>
          <w:szCs w:val="22"/>
          <w:lang w:val="ka-GE"/>
        </w:rPr>
        <w:t xml:space="preserve">“ </w:t>
      </w:r>
      <w:r w:rsidR="00261053" w:rsidRPr="0012439E">
        <w:rPr>
          <w:sz w:val="22"/>
          <w:szCs w:val="22"/>
          <w:lang w:val="ka-GE"/>
        </w:rPr>
        <w:t>ვალდებულია</w:t>
      </w:r>
      <w:r w:rsidR="00261053" w:rsidRPr="0012439E">
        <w:rPr>
          <w:rFonts w:cs="Arial"/>
          <w:sz w:val="22"/>
          <w:szCs w:val="22"/>
          <w:lang w:val="ka-GE"/>
        </w:rPr>
        <w:t xml:space="preserve"> </w:t>
      </w:r>
      <w:r w:rsidR="006D2C9F">
        <w:rPr>
          <w:rFonts w:cs="Arial"/>
          <w:sz w:val="22"/>
          <w:szCs w:val="22"/>
          <w:lang w:val="ka-GE"/>
        </w:rPr>
        <w:t xml:space="preserve">წინამდებარე ხელშეკრულების გაფორმებიდან </w:t>
      </w:r>
      <w:r w:rsidR="00261053" w:rsidRPr="0012439E">
        <w:rPr>
          <w:rFonts w:cs="Arial"/>
          <w:sz w:val="22"/>
          <w:szCs w:val="22"/>
          <w:lang w:val="ka-GE"/>
        </w:rPr>
        <w:t>10 კალენდარული დღის ვადაში უზრუნველყოს შეძენილი ქონების გატანა</w:t>
      </w:r>
      <w:r w:rsidR="00F47749">
        <w:rPr>
          <w:rFonts w:cs="Arial"/>
          <w:sz w:val="22"/>
          <w:szCs w:val="22"/>
          <w:lang w:val="ka-GE"/>
        </w:rPr>
        <w:t xml:space="preserve"> </w:t>
      </w:r>
      <w:r w:rsidR="00261053" w:rsidRPr="0012439E">
        <w:rPr>
          <w:rFonts w:cs="Arial"/>
          <w:sz w:val="22"/>
          <w:szCs w:val="22"/>
          <w:lang w:val="ka-GE"/>
        </w:rPr>
        <w:t>მისი განთავსების ადგილიდან</w:t>
      </w:r>
      <w:r w:rsidR="00261053">
        <w:rPr>
          <w:rFonts w:cs="Arial"/>
          <w:sz w:val="22"/>
          <w:szCs w:val="22"/>
          <w:lang w:val="ka-GE"/>
        </w:rPr>
        <w:t xml:space="preserve"> </w:t>
      </w:r>
      <w:r w:rsidR="00261053" w:rsidRPr="00107FB9">
        <w:rPr>
          <w:sz w:val="22"/>
          <w:szCs w:val="22"/>
          <w:lang w:val="ka-GE"/>
        </w:rPr>
        <w:t xml:space="preserve">და </w:t>
      </w:r>
      <w:r w:rsidR="00261053">
        <w:rPr>
          <w:sz w:val="22"/>
          <w:szCs w:val="22"/>
          <w:lang w:val="ka-GE"/>
        </w:rPr>
        <w:t xml:space="preserve">დაასუფთავოს </w:t>
      </w:r>
      <w:r w:rsidR="00261053" w:rsidRPr="00107FB9">
        <w:rPr>
          <w:sz w:val="22"/>
          <w:szCs w:val="22"/>
          <w:lang w:val="ka-GE"/>
        </w:rPr>
        <w:t xml:space="preserve">შესაბამისი </w:t>
      </w:r>
      <w:r w:rsidR="00261053">
        <w:rPr>
          <w:sz w:val="22"/>
          <w:szCs w:val="22"/>
          <w:lang w:val="ka-GE"/>
        </w:rPr>
        <w:t>ტერიტორია.</w:t>
      </w:r>
    </w:p>
    <w:p w:rsidR="00A94A56" w:rsidRPr="0012439E" w:rsidRDefault="00261053" w:rsidP="00BC2E93">
      <w:pPr>
        <w:pStyle w:val="Default"/>
        <w:spacing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 xml:space="preserve">4.2 </w:t>
      </w:r>
      <w:r w:rsidR="00A94A56" w:rsidRPr="0012439E">
        <w:rPr>
          <w:rFonts w:cs="Arial"/>
          <w:sz w:val="22"/>
          <w:szCs w:val="22"/>
          <w:lang w:val="ka-GE"/>
        </w:rPr>
        <w:t>„</w:t>
      </w:r>
      <w:r w:rsidR="00A94A56" w:rsidRPr="0012439E">
        <w:rPr>
          <w:sz w:val="22"/>
          <w:szCs w:val="22"/>
          <w:lang w:val="ka-GE"/>
        </w:rPr>
        <w:t>მყიდველს</w:t>
      </w:r>
      <w:r w:rsidR="00A94A56" w:rsidRPr="0012439E">
        <w:rPr>
          <w:rFonts w:cs="Arial"/>
          <w:sz w:val="22"/>
          <w:szCs w:val="22"/>
          <w:lang w:val="ka-GE"/>
        </w:rPr>
        <w:t xml:space="preserve">“ </w:t>
      </w:r>
      <w:r w:rsidR="00A94A56" w:rsidRPr="0012439E">
        <w:rPr>
          <w:sz w:val="22"/>
          <w:szCs w:val="22"/>
          <w:lang w:val="ka-GE"/>
        </w:rPr>
        <w:t>შეძენილი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ქონება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გადაეცემა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107FB9">
        <w:rPr>
          <w:sz w:val="22"/>
          <w:szCs w:val="22"/>
          <w:lang w:val="ka-GE"/>
        </w:rPr>
        <w:t>მისი გატანისა და აწონვი</w:t>
      </w:r>
      <w:r>
        <w:rPr>
          <w:sz w:val="22"/>
          <w:szCs w:val="22"/>
          <w:lang w:val="ka-GE"/>
        </w:rPr>
        <w:t>ს</w:t>
      </w:r>
      <w:r w:rsidR="00107FB9">
        <w:rPr>
          <w:sz w:val="22"/>
          <w:szCs w:val="22"/>
          <w:lang w:val="ka-GE"/>
        </w:rPr>
        <w:t>თანავე</w:t>
      </w:r>
      <w:r w:rsidR="00A94A56" w:rsidRPr="0012439E">
        <w:rPr>
          <w:rFonts w:cs="Arial"/>
          <w:sz w:val="22"/>
          <w:szCs w:val="22"/>
          <w:lang w:val="ka-GE"/>
        </w:rPr>
        <w:t xml:space="preserve">, </w:t>
      </w:r>
      <w:r w:rsidR="00A94A56" w:rsidRPr="0012439E">
        <w:rPr>
          <w:sz w:val="22"/>
          <w:szCs w:val="22"/>
          <w:lang w:val="ka-GE"/>
        </w:rPr>
        <w:t>შესაბამისი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მიღება</w:t>
      </w:r>
      <w:r w:rsidR="00A94A56" w:rsidRPr="0012439E">
        <w:rPr>
          <w:rFonts w:cs="Arial"/>
          <w:sz w:val="22"/>
          <w:szCs w:val="22"/>
          <w:lang w:val="ka-GE"/>
        </w:rPr>
        <w:t>-</w:t>
      </w:r>
      <w:r w:rsidR="00A94A56" w:rsidRPr="0012439E">
        <w:rPr>
          <w:sz w:val="22"/>
          <w:szCs w:val="22"/>
          <w:lang w:val="ka-GE"/>
        </w:rPr>
        <w:t>ჩაბარების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აქტის</w:t>
      </w:r>
      <w:r w:rsidR="00A94A56" w:rsidRPr="0012439E">
        <w:rPr>
          <w:rFonts w:cs="Arial"/>
          <w:sz w:val="22"/>
          <w:szCs w:val="22"/>
          <w:lang w:val="ka-GE"/>
        </w:rPr>
        <w:t>/</w:t>
      </w:r>
      <w:r w:rsidR="00A94A56" w:rsidRPr="0012439E">
        <w:rPr>
          <w:sz w:val="22"/>
          <w:szCs w:val="22"/>
          <w:lang w:val="ka-GE"/>
        </w:rPr>
        <w:t>ების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გაფორმების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გზით</w:t>
      </w:r>
      <w:r w:rsidR="00340372" w:rsidRPr="00702FC9">
        <w:rPr>
          <w:sz w:val="22"/>
          <w:szCs w:val="22"/>
          <w:lang w:val="ka-GE"/>
        </w:rPr>
        <w:t xml:space="preserve">, რომელსაც „გამყიდველის“ მხრიდან ხელს მოაწერს მატერიალური რესურსების მართვის დეპარტამენტის </w:t>
      </w:r>
      <w:r w:rsidR="00702FC9" w:rsidRPr="00702FC9">
        <w:rPr>
          <w:sz w:val="22"/>
          <w:szCs w:val="22"/>
          <w:lang w:val="ka-GE"/>
        </w:rPr>
        <w:t>სამეურნეო განყოფილების უფროსი ერეკლე კუპატაძე</w:t>
      </w:r>
      <w:r w:rsidR="006029BA">
        <w:rPr>
          <w:sz w:val="22"/>
          <w:szCs w:val="22"/>
          <w:lang w:val="ka-GE"/>
        </w:rPr>
        <w:t xml:space="preserve"> (</w:t>
      </w:r>
      <w:r w:rsidR="006029BA">
        <w:rPr>
          <w:lang w:val="ka-GE"/>
        </w:rPr>
        <w:t>პირადი N</w:t>
      </w:r>
      <w:r w:rsidR="006029BA">
        <w:rPr>
          <w:sz w:val="22"/>
          <w:szCs w:val="22"/>
          <w:lang w:val="ka-GE"/>
        </w:rPr>
        <w:t>)</w:t>
      </w:r>
      <w:r w:rsidR="00A94A56" w:rsidRPr="0012439E">
        <w:rPr>
          <w:rFonts w:cs="Arial"/>
          <w:sz w:val="22"/>
          <w:szCs w:val="22"/>
          <w:lang w:val="ka-GE"/>
        </w:rPr>
        <w:t xml:space="preserve">. </w:t>
      </w:r>
    </w:p>
    <w:p w:rsidR="00A94A56" w:rsidRPr="0012439E" w:rsidRDefault="00261053" w:rsidP="00BC2E93">
      <w:pPr>
        <w:pStyle w:val="Default"/>
        <w:spacing w:after="35"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>4.</w:t>
      </w:r>
      <w:r>
        <w:rPr>
          <w:rFonts w:cs="Arial"/>
          <w:sz w:val="22"/>
          <w:szCs w:val="22"/>
          <w:lang w:val="ka-GE"/>
        </w:rPr>
        <w:t>3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107FB9">
        <w:rPr>
          <w:sz w:val="22"/>
          <w:szCs w:val="22"/>
          <w:lang w:val="ka-GE"/>
        </w:rPr>
        <w:t>შეძენილი ქონების</w:t>
      </w:r>
      <w:r w:rsidR="00A94A56" w:rsidRPr="0012439E">
        <w:rPr>
          <w:rFonts w:cs="Arial"/>
          <w:sz w:val="22"/>
          <w:szCs w:val="22"/>
          <w:lang w:val="ka-GE"/>
        </w:rPr>
        <w:t xml:space="preserve"> „</w:t>
      </w:r>
      <w:r w:rsidR="00A94A56" w:rsidRPr="0012439E">
        <w:rPr>
          <w:sz w:val="22"/>
          <w:szCs w:val="22"/>
          <w:lang w:val="ka-GE"/>
        </w:rPr>
        <w:t>მყიდველისთვის</w:t>
      </w:r>
      <w:r w:rsidR="00A94A56" w:rsidRPr="0012439E">
        <w:rPr>
          <w:rFonts w:cs="Arial"/>
          <w:sz w:val="22"/>
          <w:szCs w:val="22"/>
          <w:lang w:val="ka-GE"/>
        </w:rPr>
        <w:t xml:space="preserve">“ </w:t>
      </w:r>
      <w:r w:rsidR="00A94A56" w:rsidRPr="0012439E">
        <w:rPr>
          <w:sz w:val="22"/>
          <w:szCs w:val="22"/>
          <w:lang w:val="ka-GE"/>
        </w:rPr>
        <w:t>გადაცემა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განხორციელდება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ეტაპობრივად</w:t>
      </w:r>
      <w:r w:rsidR="00107FB9">
        <w:rPr>
          <w:sz w:val="22"/>
          <w:szCs w:val="22"/>
          <w:lang w:val="ka-GE"/>
        </w:rPr>
        <w:t xml:space="preserve"> ან ერთჯერადად</w:t>
      </w:r>
      <w:r w:rsidR="00A94A56" w:rsidRPr="0012439E">
        <w:rPr>
          <w:rFonts w:cs="Arial"/>
          <w:sz w:val="22"/>
          <w:szCs w:val="22"/>
          <w:lang w:val="ka-GE"/>
        </w:rPr>
        <w:t>, „</w:t>
      </w:r>
      <w:r w:rsidR="00A94A56" w:rsidRPr="0012439E">
        <w:rPr>
          <w:sz w:val="22"/>
          <w:szCs w:val="22"/>
          <w:lang w:val="ka-GE"/>
        </w:rPr>
        <w:t>გამყიდველის</w:t>
      </w:r>
      <w:r w:rsidR="00A94A56" w:rsidRPr="0012439E">
        <w:rPr>
          <w:rFonts w:cs="Arial"/>
          <w:sz w:val="22"/>
          <w:szCs w:val="22"/>
          <w:lang w:val="ka-GE"/>
        </w:rPr>
        <w:t xml:space="preserve">“ </w:t>
      </w:r>
      <w:r w:rsidR="00A94A56" w:rsidRPr="0012439E">
        <w:rPr>
          <w:sz w:val="22"/>
          <w:szCs w:val="22"/>
          <w:lang w:val="ka-GE"/>
        </w:rPr>
        <w:t>მხრიდან</w:t>
      </w:r>
      <w:r w:rsidR="00A94A56" w:rsidRPr="0012439E">
        <w:rPr>
          <w:rFonts w:cs="Arial"/>
          <w:sz w:val="22"/>
          <w:szCs w:val="22"/>
          <w:lang w:val="ka-GE"/>
        </w:rPr>
        <w:t xml:space="preserve">, </w:t>
      </w:r>
      <w:r w:rsidR="00107FB9">
        <w:rPr>
          <w:sz w:val="22"/>
          <w:szCs w:val="22"/>
          <w:lang w:val="ka-GE"/>
        </w:rPr>
        <w:t>შეძენილი ქონების</w:t>
      </w:r>
      <w:r w:rsidR="00107FB9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გადაცემის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მზადყოფნის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შესახებ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შეტყობინებიდან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107FB9">
        <w:rPr>
          <w:rFonts w:cs="Arial"/>
          <w:sz w:val="22"/>
          <w:szCs w:val="22"/>
          <w:lang w:val="ka-GE"/>
        </w:rPr>
        <w:t>2</w:t>
      </w:r>
      <w:r w:rsidR="00A94A56" w:rsidRPr="0012439E">
        <w:rPr>
          <w:rFonts w:cs="Arial"/>
          <w:sz w:val="22"/>
          <w:szCs w:val="22"/>
          <w:lang w:val="ka-GE"/>
        </w:rPr>
        <w:t xml:space="preserve"> (</w:t>
      </w:r>
      <w:r w:rsidR="00107FB9">
        <w:rPr>
          <w:sz w:val="22"/>
          <w:szCs w:val="22"/>
          <w:lang w:val="ka-GE"/>
        </w:rPr>
        <w:t>ორი</w:t>
      </w:r>
      <w:r w:rsidR="00A94A56" w:rsidRPr="0012439E">
        <w:rPr>
          <w:rFonts w:cs="Arial"/>
          <w:sz w:val="22"/>
          <w:szCs w:val="22"/>
          <w:lang w:val="ka-GE"/>
        </w:rPr>
        <w:t xml:space="preserve">) </w:t>
      </w:r>
      <w:r w:rsidR="00A94A56" w:rsidRPr="0012439E">
        <w:rPr>
          <w:sz w:val="22"/>
          <w:szCs w:val="22"/>
          <w:lang w:val="ka-GE"/>
        </w:rPr>
        <w:t>კალენდარული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დღის</w:t>
      </w:r>
      <w:r w:rsidR="00A94A56" w:rsidRPr="0012439E">
        <w:rPr>
          <w:rFonts w:cs="Arial"/>
          <w:sz w:val="22"/>
          <w:szCs w:val="22"/>
          <w:lang w:val="ka-GE"/>
        </w:rPr>
        <w:t xml:space="preserve"> </w:t>
      </w:r>
      <w:r w:rsidR="00A94A56" w:rsidRPr="0012439E">
        <w:rPr>
          <w:sz w:val="22"/>
          <w:szCs w:val="22"/>
          <w:lang w:val="ka-GE"/>
        </w:rPr>
        <w:t>განმავლობაში</w:t>
      </w:r>
      <w:r w:rsidR="00A94A56" w:rsidRPr="0012439E">
        <w:rPr>
          <w:rFonts w:cs="Arial"/>
          <w:sz w:val="22"/>
          <w:szCs w:val="22"/>
          <w:lang w:val="ka-GE"/>
        </w:rPr>
        <w:t xml:space="preserve">. </w:t>
      </w:r>
    </w:p>
    <w:p w:rsidR="00A94A56" w:rsidRPr="0012439E" w:rsidRDefault="00A94A56" w:rsidP="00BC2E93">
      <w:pPr>
        <w:pStyle w:val="Default"/>
        <w:spacing w:after="35"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>4.</w:t>
      </w:r>
      <w:r w:rsidR="00261053">
        <w:rPr>
          <w:rFonts w:cs="Arial"/>
          <w:sz w:val="22"/>
          <w:szCs w:val="22"/>
          <w:lang w:val="ka-GE"/>
        </w:rPr>
        <w:t>4</w:t>
      </w:r>
      <w:r w:rsidRPr="0012439E">
        <w:rPr>
          <w:rFonts w:cs="Arial"/>
          <w:sz w:val="22"/>
          <w:szCs w:val="22"/>
          <w:lang w:val="ka-GE"/>
        </w:rPr>
        <w:t xml:space="preserve"> „</w:t>
      </w:r>
      <w:r w:rsidRPr="0012439E">
        <w:rPr>
          <w:sz w:val="22"/>
          <w:szCs w:val="22"/>
          <w:lang w:val="ka-GE"/>
        </w:rPr>
        <w:t>მყიდველი</w:t>
      </w:r>
      <w:r w:rsidRPr="0012439E">
        <w:rPr>
          <w:rFonts w:cs="Arial"/>
          <w:sz w:val="22"/>
          <w:szCs w:val="22"/>
          <w:lang w:val="ka-GE"/>
        </w:rPr>
        <w:t xml:space="preserve">“ </w:t>
      </w:r>
      <w:r w:rsidRPr="0012439E">
        <w:rPr>
          <w:sz w:val="22"/>
          <w:szCs w:val="22"/>
          <w:lang w:val="ka-GE"/>
        </w:rPr>
        <w:t>ვალდებულია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="00107FB9">
        <w:rPr>
          <w:sz w:val="22"/>
          <w:szCs w:val="22"/>
          <w:lang w:val="ka-GE"/>
        </w:rPr>
        <w:t>შეძენილი ქონების</w:t>
      </w:r>
      <w:r w:rsidR="00107FB9"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გადაცემის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შესახებ</w:t>
      </w:r>
      <w:r w:rsidRPr="0012439E">
        <w:rPr>
          <w:rFonts w:cs="Arial"/>
          <w:sz w:val="22"/>
          <w:szCs w:val="22"/>
          <w:lang w:val="ka-GE"/>
        </w:rPr>
        <w:t xml:space="preserve"> „</w:t>
      </w:r>
      <w:r w:rsidRPr="0012439E">
        <w:rPr>
          <w:sz w:val="22"/>
          <w:szCs w:val="22"/>
          <w:lang w:val="ka-GE"/>
        </w:rPr>
        <w:t>გამყიდველის</w:t>
      </w:r>
      <w:r w:rsidRPr="0012439E">
        <w:rPr>
          <w:rFonts w:cs="Arial"/>
          <w:sz w:val="22"/>
          <w:szCs w:val="22"/>
          <w:lang w:val="ka-GE"/>
        </w:rPr>
        <w:t xml:space="preserve">“ </w:t>
      </w:r>
      <w:r w:rsidRPr="0012439E">
        <w:rPr>
          <w:sz w:val="22"/>
          <w:szCs w:val="22"/>
          <w:lang w:val="ka-GE"/>
        </w:rPr>
        <w:t>შეტყობინების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მიღებიდან</w:t>
      </w:r>
      <w:r w:rsidRPr="0012439E">
        <w:rPr>
          <w:rFonts w:cs="Arial"/>
          <w:sz w:val="22"/>
          <w:szCs w:val="22"/>
          <w:lang w:val="ka-GE"/>
        </w:rPr>
        <w:t xml:space="preserve">, </w:t>
      </w:r>
      <w:r w:rsidR="00107FB9">
        <w:rPr>
          <w:rFonts w:cs="Arial"/>
          <w:sz w:val="22"/>
          <w:szCs w:val="22"/>
          <w:lang w:val="ka-GE"/>
        </w:rPr>
        <w:t>2</w:t>
      </w:r>
      <w:r w:rsidRPr="0012439E">
        <w:rPr>
          <w:rFonts w:cs="Arial"/>
          <w:sz w:val="22"/>
          <w:szCs w:val="22"/>
          <w:lang w:val="ka-GE"/>
        </w:rPr>
        <w:t xml:space="preserve"> (</w:t>
      </w:r>
      <w:r w:rsidR="00107FB9">
        <w:rPr>
          <w:sz w:val="22"/>
          <w:szCs w:val="22"/>
          <w:lang w:val="ka-GE"/>
        </w:rPr>
        <w:t>ორი</w:t>
      </w:r>
      <w:r w:rsidRPr="0012439E">
        <w:rPr>
          <w:rFonts w:cs="Arial"/>
          <w:sz w:val="22"/>
          <w:szCs w:val="22"/>
          <w:lang w:val="ka-GE"/>
        </w:rPr>
        <w:t xml:space="preserve">) </w:t>
      </w:r>
      <w:r w:rsidRPr="0012439E">
        <w:rPr>
          <w:sz w:val="22"/>
          <w:szCs w:val="22"/>
          <w:lang w:val="ka-GE"/>
        </w:rPr>
        <w:t>კალენდარული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დღის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ვადაში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გამოცხადდეს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შეტყობინებაში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მითითებულ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ადგილზე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და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="00F754B7">
        <w:rPr>
          <w:rFonts w:cs="Arial"/>
          <w:sz w:val="22"/>
          <w:szCs w:val="22"/>
          <w:lang w:val="ka-GE"/>
        </w:rPr>
        <w:t xml:space="preserve">10 კალენდარული დღის განმავლობაში სრულად </w:t>
      </w:r>
      <w:r w:rsidRPr="0012439E">
        <w:rPr>
          <w:sz w:val="22"/>
          <w:szCs w:val="22"/>
          <w:lang w:val="ka-GE"/>
        </w:rPr>
        <w:t>ჩაიბაროს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შეძენილი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ქონება</w:t>
      </w:r>
      <w:r w:rsidRPr="0012439E">
        <w:rPr>
          <w:rFonts w:cs="Arial"/>
          <w:sz w:val="22"/>
          <w:szCs w:val="22"/>
          <w:lang w:val="ka-GE"/>
        </w:rPr>
        <w:t xml:space="preserve">. </w:t>
      </w:r>
    </w:p>
    <w:p w:rsidR="00040752" w:rsidRDefault="00040752" w:rsidP="00166AAD">
      <w:pPr>
        <w:pStyle w:val="Default"/>
        <w:spacing w:line="276" w:lineRule="auto"/>
        <w:jc w:val="center"/>
        <w:rPr>
          <w:rFonts w:cs="Arial"/>
          <w:b/>
          <w:sz w:val="22"/>
          <w:szCs w:val="22"/>
          <w:lang w:val="ka-GE"/>
        </w:rPr>
      </w:pPr>
    </w:p>
    <w:p w:rsidR="00A94A56" w:rsidRPr="0012439E" w:rsidRDefault="00A94A56" w:rsidP="00166AAD">
      <w:pPr>
        <w:pStyle w:val="Default"/>
        <w:spacing w:line="276" w:lineRule="auto"/>
        <w:jc w:val="center"/>
        <w:rPr>
          <w:rFonts w:cs="Arial"/>
          <w:b/>
          <w:sz w:val="22"/>
          <w:szCs w:val="22"/>
          <w:lang w:val="ka-GE"/>
        </w:rPr>
      </w:pPr>
      <w:r w:rsidRPr="0012439E">
        <w:rPr>
          <w:rFonts w:cs="Arial"/>
          <w:b/>
          <w:sz w:val="22"/>
          <w:szCs w:val="22"/>
          <w:lang w:val="ka-GE"/>
        </w:rPr>
        <w:t xml:space="preserve">5. </w:t>
      </w:r>
      <w:r w:rsidRPr="0012439E">
        <w:rPr>
          <w:b/>
          <w:sz w:val="22"/>
          <w:szCs w:val="22"/>
          <w:lang w:val="ka-GE"/>
        </w:rPr>
        <w:t>მყიდველზე</w:t>
      </w:r>
      <w:r w:rsidRPr="0012439E">
        <w:rPr>
          <w:rFonts w:cs="Arial"/>
          <w:b/>
          <w:sz w:val="22"/>
          <w:szCs w:val="22"/>
          <w:lang w:val="ka-GE"/>
        </w:rPr>
        <w:t xml:space="preserve"> </w:t>
      </w:r>
      <w:r w:rsidRPr="0012439E">
        <w:rPr>
          <w:b/>
          <w:sz w:val="22"/>
          <w:szCs w:val="22"/>
          <w:lang w:val="ka-GE"/>
        </w:rPr>
        <w:t>საკუთრების</w:t>
      </w:r>
      <w:r w:rsidRPr="0012439E">
        <w:rPr>
          <w:rFonts w:cs="Arial"/>
          <w:b/>
          <w:sz w:val="22"/>
          <w:szCs w:val="22"/>
          <w:lang w:val="ka-GE"/>
        </w:rPr>
        <w:t xml:space="preserve"> </w:t>
      </w:r>
      <w:r w:rsidRPr="0012439E">
        <w:rPr>
          <w:b/>
          <w:sz w:val="22"/>
          <w:szCs w:val="22"/>
          <w:lang w:val="ka-GE"/>
        </w:rPr>
        <w:t>უფლების</w:t>
      </w:r>
      <w:r w:rsidRPr="0012439E">
        <w:rPr>
          <w:rFonts w:cs="Arial"/>
          <w:b/>
          <w:sz w:val="22"/>
          <w:szCs w:val="22"/>
          <w:lang w:val="ka-GE"/>
        </w:rPr>
        <w:t xml:space="preserve"> </w:t>
      </w:r>
      <w:r w:rsidRPr="0012439E">
        <w:rPr>
          <w:b/>
          <w:sz w:val="22"/>
          <w:szCs w:val="22"/>
          <w:lang w:val="ka-GE"/>
        </w:rPr>
        <w:t>გადასვლა</w:t>
      </w:r>
    </w:p>
    <w:p w:rsidR="00A94A56" w:rsidRPr="0012439E" w:rsidRDefault="00A94A56" w:rsidP="00BC2E93">
      <w:pPr>
        <w:pStyle w:val="Default"/>
        <w:spacing w:line="276" w:lineRule="auto"/>
        <w:jc w:val="both"/>
        <w:rPr>
          <w:rFonts w:cs="Arial"/>
          <w:sz w:val="22"/>
          <w:szCs w:val="22"/>
          <w:lang w:val="ka-GE"/>
        </w:rPr>
      </w:pPr>
      <w:r w:rsidRPr="0012439E">
        <w:rPr>
          <w:rFonts w:cs="Arial"/>
          <w:sz w:val="22"/>
          <w:szCs w:val="22"/>
          <w:lang w:val="ka-GE"/>
        </w:rPr>
        <w:t xml:space="preserve">5.1. </w:t>
      </w:r>
      <w:r w:rsidRPr="0012439E">
        <w:rPr>
          <w:sz w:val="22"/>
          <w:szCs w:val="22"/>
          <w:lang w:val="ka-GE"/>
        </w:rPr>
        <w:t>შეძენილ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ქონებაზე</w:t>
      </w:r>
      <w:r w:rsidR="00085085" w:rsidRPr="0012439E">
        <w:rPr>
          <w:rFonts w:cs="Arial"/>
          <w:sz w:val="22"/>
          <w:szCs w:val="22"/>
          <w:lang w:val="ka-GE"/>
        </w:rPr>
        <w:t xml:space="preserve"> </w:t>
      </w:r>
      <w:r w:rsidR="00085085">
        <w:rPr>
          <w:rFonts w:cs="Arial"/>
          <w:sz w:val="22"/>
          <w:szCs w:val="22"/>
          <w:lang w:val="ka-GE"/>
        </w:rPr>
        <w:t>,,</w:t>
      </w:r>
      <w:r w:rsidRPr="0012439E">
        <w:rPr>
          <w:sz w:val="22"/>
          <w:szCs w:val="22"/>
          <w:lang w:val="ka-GE"/>
        </w:rPr>
        <w:t>მყიდველი</w:t>
      </w:r>
      <w:r w:rsidRPr="0012439E">
        <w:rPr>
          <w:rFonts w:cs="Arial"/>
          <w:sz w:val="22"/>
          <w:szCs w:val="22"/>
          <w:lang w:val="ka-GE"/>
        </w:rPr>
        <w:t xml:space="preserve">” </w:t>
      </w:r>
      <w:r w:rsidRPr="0012439E">
        <w:rPr>
          <w:sz w:val="22"/>
          <w:szCs w:val="22"/>
          <w:lang w:val="ka-GE"/>
        </w:rPr>
        <w:t>საკუთრების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უფლებას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იძენს</w:t>
      </w:r>
      <w:r w:rsidRPr="0012439E">
        <w:rPr>
          <w:rFonts w:cs="Arial"/>
          <w:sz w:val="22"/>
          <w:szCs w:val="22"/>
          <w:lang w:val="ka-GE"/>
        </w:rPr>
        <w:t xml:space="preserve"> „</w:t>
      </w:r>
      <w:r w:rsidRPr="0012439E">
        <w:rPr>
          <w:sz w:val="22"/>
          <w:szCs w:val="22"/>
          <w:lang w:val="ka-GE"/>
        </w:rPr>
        <w:t>გამყიდველისათვის</w:t>
      </w:r>
      <w:r w:rsidRPr="0012439E">
        <w:rPr>
          <w:rFonts w:cs="Arial"/>
          <w:sz w:val="22"/>
          <w:szCs w:val="22"/>
          <w:lang w:val="ka-GE"/>
        </w:rPr>
        <w:t xml:space="preserve">“ </w:t>
      </w:r>
      <w:r w:rsidRPr="0012439E">
        <w:rPr>
          <w:sz w:val="22"/>
          <w:szCs w:val="22"/>
          <w:lang w:val="ka-GE"/>
        </w:rPr>
        <w:t>ნასყიდობის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ფასის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სრულად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გადახდისა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და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მიღება</w:t>
      </w:r>
      <w:r w:rsidRPr="0012439E">
        <w:rPr>
          <w:rFonts w:cs="Arial"/>
          <w:sz w:val="22"/>
          <w:szCs w:val="22"/>
          <w:lang w:val="ka-GE"/>
        </w:rPr>
        <w:t>-</w:t>
      </w:r>
      <w:r w:rsidRPr="0012439E">
        <w:rPr>
          <w:sz w:val="22"/>
          <w:szCs w:val="22"/>
          <w:lang w:val="ka-GE"/>
        </w:rPr>
        <w:t>ჩაბარების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აქტის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ხელმოწერის</w:t>
      </w:r>
      <w:r w:rsidRPr="0012439E">
        <w:rPr>
          <w:rFonts w:cs="Arial"/>
          <w:sz w:val="22"/>
          <w:szCs w:val="22"/>
          <w:lang w:val="ka-GE"/>
        </w:rPr>
        <w:t xml:space="preserve"> </w:t>
      </w:r>
      <w:r w:rsidRPr="0012439E">
        <w:rPr>
          <w:sz w:val="22"/>
          <w:szCs w:val="22"/>
          <w:lang w:val="ka-GE"/>
        </w:rPr>
        <w:t>დღიდან</w:t>
      </w:r>
      <w:r w:rsidRPr="0012439E">
        <w:rPr>
          <w:rFonts w:cs="Arial"/>
          <w:sz w:val="22"/>
          <w:szCs w:val="22"/>
          <w:lang w:val="ka-GE"/>
        </w:rPr>
        <w:t xml:space="preserve">. </w:t>
      </w:r>
    </w:p>
    <w:p w:rsidR="00A94A56" w:rsidRPr="0012439E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rFonts w:cs="Calibri"/>
          <w:sz w:val="22"/>
          <w:szCs w:val="22"/>
          <w:lang w:val="ka-GE"/>
        </w:rPr>
        <w:t xml:space="preserve">5.2 </w:t>
      </w:r>
      <w:r w:rsidRPr="0012439E">
        <w:rPr>
          <w:sz w:val="22"/>
          <w:szCs w:val="22"/>
          <w:lang w:val="ka-GE"/>
        </w:rPr>
        <w:t xml:space="preserve">მიღება-ჩაბარების აქტის ხელმოწერასთან ერთად მყიდველზე გადადის ნივთის შემთხვევითი დაღუპვის ან გაფუჭების რისკი. </w:t>
      </w:r>
    </w:p>
    <w:p w:rsidR="00040752" w:rsidRDefault="00040752" w:rsidP="00166AA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12439E" w:rsidRDefault="00A94A56" w:rsidP="00166AA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  <w:r w:rsidRPr="0012439E">
        <w:rPr>
          <w:b/>
          <w:sz w:val="22"/>
          <w:szCs w:val="22"/>
          <w:lang w:val="ka-GE"/>
        </w:rPr>
        <w:t>6. მხარეთა ვალდებულებები</w:t>
      </w:r>
    </w:p>
    <w:p w:rsidR="00A94A56" w:rsidRPr="0012439E" w:rsidRDefault="00085085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sz w:val="22"/>
          <w:szCs w:val="22"/>
          <w:lang w:val="ka-GE"/>
        </w:rPr>
        <w:lastRenderedPageBreak/>
        <w:t xml:space="preserve">6.1. </w:t>
      </w:r>
      <w:r w:rsidRPr="00340372">
        <w:rPr>
          <w:sz w:val="22"/>
          <w:szCs w:val="22"/>
          <w:lang w:val="ka-GE"/>
        </w:rPr>
        <w:t>,,</w:t>
      </w:r>
      <w:r w:rsidR="00A94A56" w:rsidRPr="0012439E">
        <w:rPr>
          <w:sz w:val="22"/>
          <w:szCs w:val="22"/>
          <w:lang w:val="ka-GE"/>
        </w:rPr>
        <w:t>გამყიდველი” ვალდებულია</w:t>
      </w:r>
      <w:r w:rsidR="00261053" w:rsidRPr="00340372">
        <w:rPr>
          <w:sz w:val="22"/>
          <w:szCs w:val="22"/>
          <w:lang w:val="ka-GE"/>
        </w:rPr>
        <w:t xml:space="preserve"> გადასცეს „მყიდველს“ </w:t>
      </w:r>
      <w:r w:rsidR="00261053" w:rsidRPr="0012439E">
        <w:rPr>
          <w:sz w:val="22"/>
          <w:szCs w:val="22"/>
          <w:lang w:val="ka-GE"/>
        </w:rPr>
        <w:t>შეძენილი</w:t>
      </w:r>
      <w:r w:rsidR="00261053" w:rsidRPr="0012439E">
        <w:rPr>
          <w:rFonts w:cs="Arial"/>
          <w:sz w:val="22"/>
          <w:szCs w:val="22"/>
          <w:lang w:val="ka-GE"/>
        </w:rPr>
        <w:t xml:space="preserve"> </w:t>
      </w:r>
      <w:r w:rsidR="00261053" w:rsidRPr="0012439E">
        <w:rPr>
          <w:sz w:val="22"/>
          <w:szCs w:val="22"/>
          <w:lang w:val="ka-GE"/>
        </w:rPr>
        <w:t>ქონება</w:t>
      </w:r>
      <w:r w:rsidR="00340372" w:rsidRPr="00340372">
        <w:rPr>
          <w:sz w:val="22"/>
          <w:szCs w:val="22"/>
          <w:lang w:val="ka-GE"/>
        </w:rPr>
        <w:t xml:space="preserve"> წინამდებარე ხელშეკრულებით დადგენილი წესით</w:t>
      </w:r>
      <w:r w:rsidR="00A94A56" w:rsidRPr="0012439E">
        <w:rPr>
          <w:sz w:val="22"/>
          <w:szCs w:val="22"/>
          <w:lang w:val="ka-GE"/>
        </w:rPr>
        <w:t xml:space="preserve">. </w:t>
      </w:r>
    </w:p>
    <w:p w:rsidR="00A94A56" w:rsidRPr="0012439E" w:rsidRDefault="00085085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sz w:val="22"/>
          <w:szCs w:val="22"/>
          <w:lang w:val="ka-GE"/>
        </w:rPr>
        <w:t xml:space="preserve">6.2. </w:t>
      </w:r>
      <w:r>
        <w:rPr>
          <w:sz w:val="22"/>
          <w:szCs w:val="22"/>
          <w:lang w:val="ka-GE"/>
        </w:rPr>
        <w:t>,,</w:t>
      </w:r>
      <w:r w:rsidR="00A94A56" w:rsidRPr="0012439E">
        <w:rPr>
          <w:sz w:val="22"/>
          <w:szCs w:val="22"/>
          <w:lang w:val="ka-GE"/>
        </w:rPr>
        <w:t xml:space="preserve">მყიდველი” ვალდებულია: </w:t>
      </w:r>
    </w:p>
    <w:p w:rsidR="00A94A56" w:rsidRPr="0012439E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sz w:val="22"/>
          <w:szCs w:val="22"/>
          <w:lang w:val="ka-GE"/>
        </w:rPr>
        <w:t xml:space="preserve">6.2.1. დათქმულ ვადაში სრულად გადაიხადოს ნასყიდობის საფასური. </w:t>
      </w:r>
    </w:p>
    <w:p w:rsidR="00A94A56" w:rsidRPr="0012439E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rFonts w:cs="Calibri"/>
          <w:sz w:val="22"/>
          <w:szCs w:val="22"/>
          <w:lang w:val="ka-GE"/>
        </w:rPr>
        <w:t xml:space="preserve">6.2.2 </w:t>
      </w:r>
      <w:r w:rsidRPr="0012439E">
        <w:rPr>
          <w:sz w:val="22"/>
          <w:szCs w:val="22"/>
          <w:lang w:val="ka-GE"/>
        </w:rPr>
        <w:t>ხელშეკრულების</w:t>
      </w:r>
      <w:r w:rsidR="00261053" w:rsidRPr="0012439E">
        <w:rPr>
          <w:sz w:val="22"/>
          <w:szCs w:val="22"/>
          <w:lang w:val="ka-GE"/>
        </w:rPr>
        <w:t xml:space="preserve"> 4.</w:t>
      </w:r>
      <w:r w:rsidR="00261053">
        <w:rPr>
          <w:sz w:val="22"/>
          <w:szCs w:val="22"/>
          <w:lang w:val="ka-GE"/>
        </w:rPr>
        <w:t>3</w:t>
      </w:r>
      <w:r w:rsidRPr="0012439E">
        <w:rPr>
          <w:sz w:val="22"/>
          <w:szCs w:val="22"/>
          <w:lang w:val="ka-GE"/>
        </w:rPr>
        <w:t xml:space="preserve"> პუნქტით გათვალისწინებულ ვადაში გამოცხადდეს შეტყობინებაში მითითებულ ადგილზე და შესაბამისი მიღება-ჩაბარების აქტის ხელმოწერით ჩაიბაროს შეძენილი ქონება. </w:t>
      </w:r>
    </w:p>
    <w:p w:rsidR="00A94A56" w:rsidRDefault="00A94A56" w:rsidP="00166AAD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12439E">
        <w:rPr>
          <w:sz w:val="22"/>
          <w:szCs w:val="22"/>
          <w:lang w:val="ka-GE"/>
        </w:rPr>
        <w:t>6.2.3 ხელ</w:t>
      </w:r>
      <w:r w:rsidR="00261053">
        <w:rPr>
          <w:sz w:val="22"/>
          <w:szCs w:val="22"/>
          <w:lang w:val="ka-GE"/>
        </w:rPr>
        <w:t>შ</w:t>
      </w:r>
      <w:r w:rsidRPr="0012439E">
        <w:rPr>
          <w:sz w:val="22"/>
          <w:szCs w:val="22"/>
          <w:lang w:val="ka-GE"/>
        </w:rPr>
        <w:t>ეკრულების 4.</w:t>
      </w:r>
      <w:r w:rsidR="00261053">
        <w:rPr>
          <w:sz w:val="22"/>
          <w:szCs w:val="22"/>
          <w:lang w:val="ka-GE"/>
        </w:rPr>
        <w:t>4</w:t>
      </w:r>
      <w:r w:rsidRPr="0012439E">
        <w:rPr>
          <w:sz w:val="22"/>
          <w:szCs w:val="22"/>
          <w:lang w:val="ka-GE"/>
        </w:rPr>
        <w:t xml:space="preserve"> პუნქტით მითითებულ ვადაში სრულად </w:t>
      </w:r>
      <w:r w:rsidR="00340372">
        <w:rPr>
          <w:sz w:val="22"/>
          <w:szCs w:val="22"/>
          <w:lang w:val="ka-GE"/>
        </w:rPr>
        <w:t>გაიტანოს</w:t>
      </w:r>
      <w:r w:rsidRPr="0012439E">
        <w:rPr>
          <w:sz w:val="22"/>
          <w:szCs w:val="22"/>
          <w:lang w:val="ka-GE"/>
        </w:rPr>
        <w:t xml:space="preserve"> შეძენილი </w:t>
      </w:r>
      <w:r w:rsidR="00261053">
        <w:rPr>
          <w:sz w:val="22"/>
          <w:szCs w:val="22"/>
          <w:lang w:val="ka-GE"/>
        </w:rPr>
        <w:t>ქონება</w:t>
      </w:r>
      <w:r w:rsidRPr="0012439E">
        <w:rPr>
          <w:sz w:val="22"/>
          <w:szCs w:val="22"/>
          <w:lang w:val="ka-GE"/>
        </w:rPr>
        <w:t xml:space="preserve"> </w:t>
      </w:r>
      <w:r w:rsidR="00261053">
        <w:rPr>
          <w:sz w:val="22"/>
          <w:szCs w:val="22"/>
          <w:lang w:val="ka-GE"/>
        </w:rPr>
        <w:t xml:space="preserve">„გამყიდველის“ </w:t>
      </w:r>
      <w:r w:rsidRPr="0012439E">
        <w:rPr>
          <w:sz w:val="22"/>
          <w:szCs w:val="22"/>
          <w:lang w:val="ka-GE"/>
        </w:rPr>
        <w:t>ტ</w:t>
      </w:r>
      <w:r w:rsidR="00261053">
        <w:rPr>
          <w:sz w:val="22"/>
          <w:szCs w:val="22"/>
          <w:lang w:val="ka-GE"/>
        </w:rPr>
        <w:t>ე</w:t>
      </w:r>
      <w:r w:rsidRPr="0012439E">
        <w:rPr>
          <w:sz w:val="22"/>
          <w:szCs w:val="22"/>
          <w:lang w:val="ka-GE"/>
        </w:rPr>
        <w:t>რ</w:t>
      </w:r>
      <w:r w:rsidR="00261053">
        <w:rPr>
          <w:sz w:val="22"/>
          <w:szCs w:val="22"/>
          <w:lang w:val="ka-GE"/>
        </w:rPr>
        <w:t>იტო</w:t>
      </w:r>
      <w:r w:rsidRPr="0012439E">
        <w:rPr>
          <w:sz w:val="22"/>
          <w:szCs w:val="22"/>
          <w:lang w:val="ka-GE"/>
        </w:rPr>
        <w:t xml:space="preserve">რიიდან და </w:t>
      </w:r>
      <w:r w:rsidR="00261053">
        <w:rPr>
          <w:sz w:val="22"/>
          <w:szCs w:val="22"/>
          <w:lang w:val="ka-GE"/>
        </w:rPr>
        <w:t xml:space="preserve">დაასუფთავოს </w:t>
      </w:r>
      <w:r w:rsidR="00261053" w:rsidRPr="00107FB9">
        <w:rPr>
          <w:sz w:val="22"/>
          <w:szCs w:val="22"/>
          <w:lang w:val="ka-GE"/>
        </w:rPr>
        <w:t xml:space="preserve">შესაბამისი </w:t>
      </w:r>
      <w:r w:rsidR="00261053">
        <w:rPr>
          <w:sz w:val="22"/>
          <w:szCs w:val="22"/>
          <w:lang w:val="ka-GE"/>
        </w:rPr>
        <w:t>ტერიტორია.</w:t>
      </w:r>
      <w:r w:rsidRPr="0012439E">
        <w:rPr>
          <w:sz w:val="22"/>
          <w:szCs w:val="22"/>
          <w:lang w:val="ka-GE"/>
        </w:rPr>
        <w:t xml:space="preserve"> </w:t>
      </w:r>
    </w:p>
    <w:p w:rsidR="00261053" w:rsidRPr="00261053" w:rsidRDefault="00261053" w:rsidP="00166AAD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 xml:space="preserve">6.2.4 </w:t>
      </w:r>
      <w:r w:rsidRPr="00261053">
        <w:rPr>
          <w:sz w:val="22"/>
          <w:szCs w:val="22"/>
          <w:lang w:val="ka-GE"/>
        </w:rPr>
        <w:t xml:space="preserve">ქონების მიღებამდე საკუთარი ხარჯებით მოახდინოს მისი გადაწონვა </w:t>
      </w:r>
      <w:r w:rsidR="00230ECB">
        <w:rPr>
          <w:rFonts w:cs="Arial"/>
          <w:sz w:val="22"/>
          <w:szCs w:val="22"/>
          <w:lang w:val="ka-GE"/>
        </w:rPr>
        <w:t xml:space="preserve">„გამყიდველის“ </w:t>
      </w:r>
      <w:r w:rsidR="00230ECB" w:rsidRPr="0012439E">
        <w:rPr>
          <w:rFonts w:cs="Arial"/>
          <w:sz w:val="22"/>
          <w:szCs w:val="22"/>
          <w:lang w:val="ka-GE"/>
        </w:rPr>
        <w:t xml:space="preserve"> </w:t>
      </w:r>
      <w:r w:rsidR="00230ECB">
        <w:rPr>
          <w:rFonts w:cs="Arial"/>
          <w:sz w:val="22"/>
          <w:szCs w:val="22"/>
          <w:lang w:val="ka-GE"/>
        </w:rPr>
        <w:t xml:space="preserve">წარმომადგენლებთან ერთად, </w:t>
      </w:r>
      <w:r w:rsidRPr="00261053">
        <w:rPr>
          <w:sz w:val="22"/>
          <w:szCs w:val="22"/>
          <w:lang w:val="ka-GE"/>
        </w:rPr>
        <w:t>სერტიფიცირებულ სასწორზე (წარმოადგინოს სასწორის სერტიფიცირების დამადასტურებელი დოკუმენტაცია</w:t>
      </w:r>
      <w:r w:rsidR="00340372">
        <w:rPr>
          <w:sz w:val="22"/>
          <w:szCs w:val="22"/>
          <w:lang w:val="ka-GE"/>
        </w:rPr>
        <w:t>)</w:t>
      </w:r>
      <w:r w:rsidRPr="00261053">
        <w:rPr>
          <w:sz w:val="22"/>
          <w:szCs w:val="22"/>
          <w:lang w:val="ka-GE"/>
        </w:rPr>
        <w:t xml:space="preserve"> </w:t>
      </w:r>
      <w:r w:rsidR="00340372" w:rsidRPr="00340372">
        <w:rPr>
          <w:sz w:val="22"/>
          <w:szCs w:val="22"/>
          <w:lang w:val="ka-GE"/>
        </w:rPr>
        <w:t>წინამდებარე ხელშეკრულებით დადგენილი წესით</w:t>
      </w:r>
      <w:r w:rsidRPr="00261053">
        <w:rPr>
          <w:sz w:val="22"/>
          <w:szCs w:val="22"/>
          <w:lang w:val="ka-GE"/>
        </w:rPr>
        <w:t>, რა დროსაც მოხდება ზუსტი წონის</w:t>
      </w:r>
      <w:r w:rsidR="00F754B7">
        <w:rPr>
          <w:sz w:val="22"/>
          <w:szCs w:val="22"/>
          <w:lang w:val="ka-GE"/>
        </w:rPr>
        <w:t>ა</w:t>
      </w:r>
      <w:r w:rsidRPr="00261053">
        <w:rPr>
          <w:sz w:val="22"/>
          <w:szCs w:val="22"/>
          <w:lang w:val="ka-GE"/>
        </w:rPr>
        <w:t xml:space="preserve"> და საერთო სარეალიზაციო ფასის (აუქციონზე ვაჭრობის შედეგად 1 ტონისათვის დაფიქსირებული თანხა X ზუსტ წონაზე) დადგენა.</w:t>
      </w:r>
    </w:p>
    <w:p w:rsidR="00040752" w:rsidRDefault="00040752" w:rsidP="00166AAD">
      <w:pPr>
        <w:pStyle w:val="Default"/>
        <w:spacing w:line="276" w:lineRule="auto"/>
        <w:jc w:val="center"/>
        <w:rPr>
          <w:b/>
          <w:color w:val="FF0000"/>
          <w:sz w:val="22"/>
          <w:szCs w:val="22"/>
          <w:highlight w:val="yellow"/>
          <w:lang w:val="ka-GE"/>
        </w:rPr>
      </w:pPr>
    </w:p>
    <w:p w:rsidR="00A94A56" w:rsidRPr="00F93D60" w:rsidRDefault="00A94A56" w:rsidP="00166AAD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F93D60">
        <w:rPr>
          <w:b/>
          <w:color w:val="auto"/>
          <w:sz w:val="22"/>
          <w:szCs w:val="22"/>
        </w:rPr>
        <w:t>7. მხარეთა პასუხისმგებლობა</w:t>
      </w:r>
    </w:p>
    <w:p w:rsidR="00A94A56" w:rsidRPr="00D62200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F93D60">
        <w:rPr>
          <w:color w:val="auto"/>
          <w:sz w:val="22"/>
          <w:szCs w:val="22"/>
        </w:rPr>
        <w:t xml:space="preserve">7.1. </w:t>
      </w:r>
      <w:r w:rsidRPr="00F93D60">
        <w:rPr>
          <w:rFonts w:cs="Calibri"/>
          <w:color w:val="auto"/>
          <w:sz w:val="22"/>
          <w:szCs w:val="22"/>
        </w:rPr>
        <w:t>,,</w:t>
      </w:r>
      <w:r w:rsidRPr="00F93D60">
        <w:rPr>
          <w:color w:val="auto"/>
          <w:sz w:val="22"/>
          <w:szCs w:val="22"/>
        </w:rPr>
        <w:t xml:space="preserve">მყიდველი”-ს მიერ, წინამდებარე ხელშეკრულების </w:t>
      </w:r>
      <w:r w:rsidR="006D2C9F" w:rsidRPr="00F93D60">
        <w:rPr>
          <w:color w:val="auto"/>
          <w:sz w:val="22"/>
          <w:szCs w:val="22"/>
          <w:lang w:val="ka-GE"/>
        </w:rPr>
        <w:t xml:space="preserve">მე-3 მუხლის </w:t>
      </w:r>
      <w:r w:rsidRPr="00F93D60">
        <w:rPr>
          <w:color w:val="auto"/>
          <w:sz w:val="22"/>
          <w:szCs w:val="22"/>
        </w:rPr>
        <w:t xml:space="preserve">3.1. </w:t>
      </w:r>
      <w:r w:rsidR="006D2C9F" w:rsidRPr="00F93D60">
        <w:rPr>
          <w:color w:val="auto"/>
          <w:sz w:val="22"/>
          <w:szCs w:val="22"/>
          <w:lang w:val="ka-GE"/>
        </w:rPr>
        <w:t xml:space="preserve">პუნქტითა ან/და მე-4 მუხლის 4.1. პუნქტით </w:t>
      </w:r>
      <w:r w:rsidRPr="00F93D60">
        <w:rPr>
          <w:color w:val="auto"/>
          <w:sz w:val="22"/>
          <w:szCs w:val="22"/>
        </w:rPr>
        <w:t>გათვალისწინებული პირობის შეუსრულებლობის</w:t>
      </w:r>
      <w:r w:rsidRPr="00A94A56">
        <w:rPr>
          <w:sz w:val="22"/>
          <w:szCs w:val="22"/>
        </w:rPr>
        <w:t xml:space="preserve"> შემთხვევაში, მას დაესკისრება პირგასამტეხლო თითოეულ ვადაგადაცილებულ დღეზე </w:t>
      </w:r>
      <w:r w:rsidR="000F0BC7">
        <w:rPr>
          <w:sz w:val="22"/>
          <w:szCs w:val="22"/>
          <w:lang w:val="ka-GE"/>
        </w:rPr>
        <w:t xml:space="preserve">სავარაუდო წონის შესაბამისი ღირებულების </w:t>
      </w:r>
      <w:r w:rsidRPr="00A94A56">
        <w:rPr>
          <w:sz w:val="22"/>
          <w:szCs w:val="22"/>
        </w:rPr>
        <w:t>0.1 %-ის ოდენობით. ხოლო იმ შემთხვევაში, თუ ვადაგადაცილებულ დღეთა რაოდენობა გადააჭარბებს 30 კალენდარულ დღეს, „გამყიდველი“ უფლებამოსილია უარი თქვას/შეწყვიტოს ნასყიდობის ხელშეკრულება, რა დროსაც</w:t>
      </w:r>
      <w:r w:rsidR="00085085">
        <w:rPr>
          <w:sz w:val="22"/>
          <w:szCs w:val="22"/>
        </w:rPr>
        <w:t xml:space="preserve"> </w:t>
      </w:r>
      <w:r w:rsidR="00085085">
        <w:rPr>
          <w:sz w:val="22"/>
          <w:szCs w:val="22"/>
          <w:lang w:val="ka-GE"/>
        </w:rPr>
        <w:t>,,</w:t>
      </w:r>
      <w:r w:rsidRPr="00A94A56">
        <w:rPr>
          <w:sz w:val="22"/>
          <w:szCs w:val="22"/>
        </w:rPr>
        <w:t xml:space="preserve">მყიდველს” არ დაუბრუნდება გადახდილი </w:t>
      </w:r>
      <w:r w:rsidR="00D62200">
        <w:rPr>
          <w:sz w:val="22"/>
          <w:szCs w:val="22"/>
          <w:lang w:val="ka-GE"/>
        </w:rPr>
        <w:t>,,</w:t>
      </w:r>
      <w:r w:rsidRPr="00A94A56">
        <w:rPr>
          <w:sz w:val="22"/>
          <w:szCs w:val="22"/>
        </w:rPr>
        <w:t xml:space="preserve">ბე”-ს თანხა. 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>7.</w:t>
      </w:r>
      <w:r w:rsidR="006D2C9F">
        <w:rPr>
          <w:sz w:val="22"/>
          <w:szCs w:val="22"/>
          <w:lang w:val="ka-GE"/>
        </w:rPr>
        <w:t>2</w:t>
      </w:r>
      <w:r w:rsidRPr="00A94A56">
        <w:rPr>
          <w:sz w:val="22"/>
          <w:szCs w:val="22"/>
        </w:rPr>
        <w:t xml:space="preserve">. წინამდებარე ხელშეკრულების ,,მყიდველის“ მიერ, ან მისი მიზეზით ვადამდე შეწყვეტის შემთხვევაში, ,,მყიდველს“ არ დაუბრუნდება ,,ბეს“ თანხა. </w:t>
      </w:r>
    </w:p>
    <w:p w:rsidR="00040752" w:rsidRDefault="00040752" w:rsidP="00166AA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166AAD" w:rsidRDefault="00A94A56" w:rsidP="00166AAD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66AAD">
        <w:rPr>
          <w:b/>
          <w:sz w:val="22"/>
          <w:szCs w:val="22"/>
        </w:rPr>
        <w:t>8. დავის გადაწყვეტა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 xml:space="preserve">8.1. მხარეები ეცდებიან ამ ხელშეკრულებასთან დაკავშირებული ყველა დავა გადაჭრან ურთიერთმოლაპარაკების გზით; 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 xml:space="preserve">8.2. შეთანხმების მიუღწევლობის შემთხვევაში, </w:t>
      </w:r>
      <w:r w:rsidR="00F91873">
        <w:rPr>
          <w:sz w:val="22"/>
          <w:szCs w:val="22"/>
        </w:rPr>
        <w:t>დავა</w:t>
      </w:r>
      <w:r w:rsidRPr="00A94A56">
        <w:rPr>
          <w:sz w:val="22"/>
          <w:szCs w:val="22"/>
        </w:rPr>
        <w:t xml:space="preserve"> </w:t>
      </w:r>
      <w:r w:rsidR="006D2C9F">
        <w:rPr>
          <w:sz w:val="22"/>
          <w:szCs w:val="22"/>
          <w:lang w:val="ka-GE"/>
        </w:rPr>
        <w:t xml:space="preserve">განიხილება </w:t>
      </w:r>
      <w:r w:rsidRPr="00A94A56">
        <w:rPr>
          <w:sz w:val="22"/>
          <w:szCs w:val="22"/>
        </w:rPr>
        <w:t xml:space="preserve">საქართველოს კანონმდებლობით დადგენილი წესით. </w:t>
      </w:r>
    </w:p>
    <w:p w:rsidR="00040752" w:rsidRDefault="00040752" w:rsidP="00166AA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166AAD" w:rsidRDefault="00A94A56" w:rsidP="00166AAD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66AAD">
        <w:rPr>
          <w:b/>
          <w:sz w:val="22"/>
          <w:szCs w:val="22"/>
        </w:rPr>
        <w:t>9. ხელშეკრულების მოქმედების ვადა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 xml:space="preserve">წინამდებარე ხელშეკრულება ძალაში შედის მხარეთა მიერ მისი ხელმოწერის დღიდან და მოქმედებს </w:t>
      </w:r>
      <w:r w:rsidR="00046819">
        <w:rPr>
          <w:sz w:val="22"/>
          <w:szCs w:val="22"/>
          <w:lang w:val="ka-GE"/>
        </w:rPr>
        <w:t>20</w:t>
      </w:r>
      <w:r w:rsidR="006029BA">
        <w:rPr>
          <w:sz w:val="22"/>
          <w:szCs w:val="22"/>
          <w:lang w:val="ka-GE"/>
        </w:rPr>
        <w:t>20</w:t>
      </w:r>
      <w:r w:rsidR="00046819">
        <w:rPr>
          <w:sz w:val="22"/>
          <w:szCs w:val="22"/>
          <w:lang w:val="ka-GE"/>
        </w:rPr>
        <w:t xml:space="preserve"> წლის </w:t>
      </w:r>
      <w:r w:rsidR="006029BA">
        <w:rPr>
          <w:sz w:val="22"/>
          <w:szCs w:val="22"/>
          <w:lang w:val="ka-GE"/>
        </w:rPr>
        <w:t>..............-</w:t>
      </w:r>
      <w:r w:rsidR="00046819">
        <w:rPr>
          <w:sz w:val="22"/>
          <w:szCs w:val="22"/>
          <w:lang w:val="ka-GE"/>
        </w:rPr>
        <w:t>მდე.</w:t>
      </w:r>
      <w:r w:rsidR="002B1BAF">
        <w:rPr>
          <w:sz w:val="22"/>
          <w:szCs w:val="22"/>
          <w:lang w:val="ka-GE"/>
        </w:rPr>
        <w:t xml:space="preserve"> </w:t>
      </w:r>
      <w:r w:rsidRPr="00A94A56">
        <w:rPr>
          <w:sz w:val="22"/>
          <w:szCs w:val="22"/>
        </w:rPr>
        <w:t xml:space="preserve"> </w:t>
      </w:r>
    </w:p>
    <w:p w:rsidR="00040752" w:rsidRDefault="00040752" w:rsidP="00166AAD">
      <w:pPr>
        <w:pStyle w:val="Default"/>
        <w:spacing w:line="276" w:lineRule="auto"/>
        <w:jc w:val="center"/>
        <w:rPr>
          <w:b/>
          <w:sz w:val="22"/>
          <w:szCs w:val="22"/>
          <w:lang w:val="ka-GE"/>
        </w:rPr>
      </w:pPr>
    </w:p>
    <w:p w:rsidR="00A94A56" w:rsidRPr="00166AAD" w:rsidRDefault="00A94A56" w:rsidP="00166AAD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66AAD">
        <w:rPr>
          <w:b/>
          <w:sz w:val="22"/>
          <w:szCs w:val="22"/>
        </w:rPr>
        <w:t>10. სხვა პირობები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t xml:space="preserve">10.1. თითოეული მხარე ვალდებულია მკაცრად დაიცვას ხელშეკრულების პირობები; </w:t>
      </w:r>
    </w:p>
    <w:p w:rsidR="00A94A56" w:rsidRPr="00A94A56" w:rsidRDefault="00A94A56" w:rsidP="00BC2E93">
      <w:pPr>
        <w:pStyle w:val="Default"/>
        <w:spacing w:line="276" w:lineRule="auto"/>
        <w:jc w:val="both"/>
        <w:rPr>
          <w:sz w:val="22"/>
          <w:szCs w:val="22"/>
        </w:rPr>
      </w:pPr>
      <w:r w:rsidRPr="00A94A56">
        <w:rPr>
          <w:sz w:val="22"/>
          <w:szCs w:val="22"/>
        </w:rPr>
        <w:lastRenderedPageBreak/>
        <w:t xml:space="preserve">10.2. ხელშეკრულების განსაზღვრული პირობების დარღვევით მიყენებული ზიანი ანაზღაურდება სრულად, საქართველოს კანონმდებლობით დადგენილი წესის შესაბამისად. </w:t>
      </w:r>
    </w:p>
    <w:p w:rsidR="00A94A56" w:rsidRDefault="00A94A56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94A56">
        <w:rPr>
          <w:sz w:val="22"/>
          <w:szCs w:val="22"/>
        </w:rPr>
        <w:t xml:space="preserve">10.3. ხელშეკრულება შედგენილია ქართულ ენაზე 3 თანაბარი იურიდიული ძალის მქონე ეგზემპლარად, რომელთაგან 1 გადაეცემა ,,მყიდველს“, ხოლო 2 რჩება „გამყიდველს“. </w:t>
      </w:r>
    </w:p>
    <w:p w:rsidR="00166AAD" w:rsidRDefault="00166AAD" w:rsidP="00166AAD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  <w:r w:rsidRPr="00A94A56">
        <w:rPr>
          <w:sz w:val="22"/>
          <w:szCs w:val="22"/>
        </w:rPr>
        <w:t xml:space="preserve">10.4. ხელშეკრულებაში ცვლილებებისა და დამატებების შეტანა შესაძლებელია, მხოლოდ მხარეთა წერილობითი შეთანხმებით. </w:t>
      </w:r>
    </w:p>
    <w:p w:rsidR="00166AAD" w:rsidRPr="00166AAD" w:rsidRDefault="00166AAD" w:rsidP="00BC2E93">
      <w:pPr>
        <w:pStyle w:val="Default"/>
        <w:spacing w:line="276" w:lineRule="auto"/>
        <w:jc w:val="both"/>
        <w:rPr>
          <w:sz w:val="22"/>
          <w:szCs w:val="22"/>
          <w:lang w:val="ka-G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410"/>
        <w:gridCol w:w="4950"/>
      </w:tblGrid>
      <w:tr w:rsidR="00A94A56" w:rsidRPr="00166AAD" w:rsidTr="00166AAD">
        <w:trPr>
          <w:trHeight w:val="503"/>
        </w:trPr>
        <w:tc>
          <w:tcPr>
            <w:tcW w:w="4410" w:type="dxa"/>
          </w:tcPr>
          <w:p w:rsidR="00A94A56" w:rsidRPr="00166AAD" w:rsidRDefault="00040752" w:rsidP="00BC2E9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  <w:lang w:val="ka-GE"/>
              </w:rPr>
            </w:pPr>
            <w:r>
              <w:rPr>
                <w:b/>
                <w:sz w:val="22"/>
                <w:szCs w:val="22"/>
                <w:lang w:val="ka-GE"/>
              </w:rPr>
              <w:t>,,</w:t>
            </w:r>
            <w:r w:rsidR="00A94A56" w:rsidRPr="00166AAD">
              <w:rPr>
                <w:b/>
                <w:sz w:val="22"/>
                <w:szCs w:val="22"/>
              </w:rPr>
              <w:t>გამყიდველი</w:t>
            </w:r>
            <w:r w:rsidR="00166AAD" w:rsidRPr="00166AAD">
              <w:rPr>
                <w:b/>
                <w:sz w:val="22"/>
                <w:szCs w:val="22"/>
              </w:rPr>
              <w:t>”</w:t>
            </w:r>
            <w:r w:rsidR="00A94A56" w:rsidRPr="00166A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0" w:type="dxa"/>
          </w:tcPr>
          <w:p w:rsidR="00166AAD" w:rsidRPr="00166AAD" w:rsidRDefault="00A94A56" w:rsidP="00166AAD">
            <w:pPr>
              <w:pStyle w:val="Default"/>
              <w:spacing w:line="276" w:lineRule="auto"/>
              <w:jc w:val="right"/>
              <w:rPr>
                <w:b/>
                <w:sz w:val="22"/>
                <w:szCs w:val="22"/>
                <w:lang w:val="ka-GE"/>
              </w:rPr>
            </w:pPr>
            <w:r w:rsidRPr="00166AAD">
              <w:rPr>
                <w:b/>
                <w:sz w:val="22"/>
                <w:szCs w:val="22"/>
              </w:rPr>
              <w:t xml:space="preserve">,,მყიდველი“ </w:t>
            </w:r>
          </w:p>
        </w:tc>
      </w:tr>
      <w:tr w:rsidR="00166AAD" w:rsidRPr="00A94A56" w:rsidTr="00166AAD">
        <w:trPr>
          <w:trHeight w:val="773"/>
        </w:trPr>
        <w:tc>
          <w:tcPr>
            <w:tcW w:w="4410" w:type="dxa"/>
          </w:tcPr>
          <w:p w:rsidR="00166AAD" w:rsidRPr="00166AAD" w:rsidRDefault="00166AAD" w:rsidP="00BC2E93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a-GE"/>
              </w:rPr>
            </w:pPr>
            <w:r w:rsidRPr="00BD6A27">
              <w:rPr>
                <w:sz w:val="22"/>
                <w:szCs w:val="22"/>
                <w:lang w:val="ka-GE"/>
              </w:rPr>
              <w:t>სსიპ - ,,ივანე ჯავახიშვილის სახელობის თბილისის სახელმწიფო უნივერსიტეტი“</w:t>
            </w:r>
          </w:p>
        </w:tc>
        <w:tc>
          <w:tcPr>
            <w:tcW w:w="4950" w:type="dxa"/>
          </w:tcPr>
          <w:p w:rsidR="00166AAD" w:rsidRPr="00A94A56" w:rsidRDefault="00166AAD" w:rsidP="00166AAD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66AAD" w:rsidRPr="00A94A56" w:rsidTr="00166AAD">
        <w:trPr>
          <w:trHeight w:val="1111"/>
        </w:trPr>
        <w:tc>
          <w:tcPr>
            <w:tcW w:w="4410" w:type="dxa"/>
          </w:tcPr>
          <w:p w:rsidR="00166AAD" w:rsidRDefault="00166AAD" w:rsidP="00BC2E93">
            <w:pPr>
              <w:pStyle w:val="Default"/>
              <w:spacing w:line="276" w:lineRule="auto"/>
              <w:jc w:val="both"/>
              <w:rPr>
                <w:rFonts w:cs="AcadMtavr"/>
                <w:bCs/>
                <w:sz w:val="22"/>
                <w:szCs w:val="22"/>
                <w:lang w:val="ka-GE"/>
              </w:rPr>
            </w:pPr>
            <w:r w:rsidRPr="00A94A56">
              <w:rPr>
                <w:sz w:val="22"/>
                <w:szCs w:val="22"/>
              </w:rPr>
              <w:t xml:space="preserve">ს/კ </w:t>
            </w:r>
            <w:r w:rsidRPr="00BC2E93">
              <w:rPr>
                <w:rFonts w:cs="AcadMtavr"/>
                <w:bCs/>
                <w:sz w:val="22"/>
                <w:szCs w:val="22"/>
                <w:lang w:val="ka-GE"/>
              </w:rPr>
              <w:t>204864548</w:t>
            </w:r>
          </w:p>
          <w:p w:rsidR="00166AAD" w:rsidRPr="00166AAD" w:rsidRDefault="00166AAD" w:rsidP="00BC2E93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a-GE"/>
              </w:rPr>
            </w:pPr>
            <w:r w:rsidRPr="00DD3117">
              <w:rPr>
                <w:bCs/>
                <w:noProof/>
                <w:sz w:val="22"/>
                <w:szCs w:val="22"/>
                <w:lang w:val="de-DE"/>
              </w:rPr>
              <w:t>ქ</w:t>
            </w:r>
            <w:r w:rsidRPr="00DD3117">
              <w:rPr>
                <w:rFonts w:cs="AcadMtavr"/>
                <w:bCs/>
                <w:noProof/>
                <w:sz w:val="22"/>
                <w:szCs w:val="22"/>
                <w:lang w:val="de-DE"/>
              </w:rPr>
              <w:t>.</w:t>
            </w:r>
            <w:r w:rsidRPr="00DD3117">
              <w:rPr>
                <w:rFonts w:cs="AcadMtavr"/>
                <w:bCs/>
                <w:sz w:val="22"/>
                <w:szCs w:val="22"/>
                <w:lang w:val="de-DE"/>
              </w:rPr>
              <w:t xml:space="preserve"> </w:t>
            </w:r>
            <w:r w:rsidRPr="00DD3117">
              <w:rPr>
                <w:bCs/>
                <w:noProof/>
                <w:sz w:val="22"/>
                <w:szCs w:val="22"/>
                <w:lang w:val="de-DE"/>
              </w:rPr>
              <w:t>თბილისი</w:t>
            </w:r>
            <w:r w:rsidRPr="00DD3117">
              <w:rPr>
                <w:rFonts w:cs="AcadMtavr"/>
                <w:bCs/>
                <w:noProof/>
                <w:sz w:val="22"/>
                <w:szCs w:val="22"/>
                <w:lang w:val="de-DE"/>
              </w:rPr>
              <w:t>,</w:t>
            </w:r>
            <w:r w:rsidRPr="00DD3117">
              <w:rPr>
                <w:rFonts w:cs="AcadMtavr"/>
                <w:bCs/>
                <w:sz w:val="22"/>
                <w:szCs w:val="22"/>
                <w:lang w:val="de-DE"/>
              </w:rPr>
              <w:t xml:space="preserve"> </w:t>
            </w:r>
            <w:r w:rsidRPr="00DD3117">
              <w:rPr>
                <w:rFonts w:cs="AcadMtavr"/>
                <w:bCs/>
                <w:noProof/>
                <w:sz w:val="22"/>
                <w:szCs w:val="22"/>
                <w:lang w:val="ka-GE"/>
              </w:rPr>
              <w:t>ჭავჭავაძის გამზ. N1</w:t>
            </w:r>
          </w:p>
        </w:tc>
        <w:tc>
          <w:tcPr>
            <w:tcW w:w="4950" w:type="dxa"/>
          </w:tcPr>
          <w:p w:rsidR="00166AAD" w:rsidRPr="00A94A56" w:rsidRDefault="00166AAD" w:rsidP="00166AAD">
            <w:pPr>
              <w:pStyle w:val="Default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166AAD" w:rsidRPr="00A94A56" w:rsidTr="00166AAD">
        <w:trPr>
          <w:trHeight w:val="512"/>
        </w:trPr>
        <w:tc>
          <w:tcPr>
            <w:tcW w:w="4410" w:type="dxa"/>
          </w:tcPr>
          <w:p w:rsidR="00166AAD" w:rsidRDefault="00166AAD" w:rsidP="00BC2E93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ადმინისტრაციის ხელმძღვანელი</w:t>
            </w:r>
          </w:p>
          <w:p w:rsidR="00166AAD" w:rsidRPr="00166AAD" w:rsidRDefault="00166AAD" w:rsidP="00BC2E93">
            <w:pPr>
              <w:pStyle w:val="Default"/>
              <w:spacing w:line="276" w:lineRule="auto"/>
              <w:jc w:val="both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ნუნუ ოვსიანიკოვა</w:t>
            </w:r>
          </w:p>
        </w:tc>
        <w:tc>
          <w:tcPr>
            <w:tcW w:w="4950" w:type="dxa"/>
          </w:tcPr>
          <w:p w:rsidR="00166AAD" w:rsidRPr="00166AAD" w:rsidRDefault="00166AAD" w:rsidP="00166AAD">
            <w:pPr>
              <w:pStyle w:val="Default"/>
              <w:spacing w:line="276" w:lineRule="auto"/>
              <w:jc w:val="right"/>
              <w:rPr>
                <w:sz w:val="22"/>
                <w:szCs w:val="22"/>
                <w:lang w:val="ka-GE"/>
              </w:rPr>
            </w:pPr>
          </w:p>
        </w:tc>
      </w:tr>
    </w:tbl>
    <w:p w:rsidR="000E6EE8" w:rsidRPr="00A94A56" w:rsidRDefault="000E6EE8" w:rsidP="00BC2E93">
      <w:pPr>
        <w:spacing w:line="276" w:lineRule="auto"/>
        <w:jc w:val="both"/>
        <w:rPr>
          <w:rFonts w:ascii="Sylfaen" w:hAnsi="Sylfaen"/>
        </w:rPr>
      </w:pPr>
    </w:p>
    <w:sectPr w:rsidR="000E6EE8" w:rsidRPr="00A94A56" w:rsidSect="000E6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C2F03D"/>
    <w:multiLevelType w:val="hybridMultilevel"/>
    <w:tmpl w:val="215C8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4A56"/>
    <w:rsid w:val="00040752"/>
    <w:rsid w:val="00046819"/>
    <w:rsid w:val="00084B75"/>
    <w:rsid w:val="00085085"/>
    <w:rsid w:val="000E6EE8"/>
    <w:rsid w:val="000F0BC7"/>
    <w:rsid w:val="00107FB9"/>
    <w:rsid w:val="0012439E"/>
    <w:rsid w:val="00166AAD"/>
    <w:rsid w:val="00184560"/>
    <w:rsid w:val="00187D3B"/>
    <w:rsid w:val="002060F8"/>
    <w:rsid w:val="00230ECB"/>
    <w:rsid w:val="002458F7"/>
    <w:rsid w:val="00261053"/>
    <w:rsid w:val="002B1BAF"/>
    <w:rsid w:val="00322245"/>
    <w:rsid w:val="00340372"/>
    <w:rsid w:val="0041115B"/>
    <w:rsid w:val="004112EA"/>
    <w:rsid w:val="00452358"/>
    <w:rsid w:val="0045326E"/>
    <w:rsid w:val="004E4928"/>
    <w:rsid w:val="00541BCA"/>
    <w:rsid w:val="00586DBD"/>
    <w:rsid w:val="005E7201"/>
    <w:rsid w:val="006029BA"/>
    <w:rsid w:val="00657E79"/>
    <w:rsid w:val="006D2C9F"/>
    <w:rsid w:val="006F63EF"/>
    <w:rsid w:val="00702FC9"/>
    <w:rsid w:val="00746E56"/>
    <w:rsid w:val="007D65CB"/>
    <w:rsid w:val="007F2E1D"/>
    <w:rsid w:val="00871E1F"/>
    <w:rsid w:val="009F3630"/>
    <w:rsid w:val="00A2271B"/>
    <w:rsid w:val="00A55D0E"/>
    <w:rsid w:val="00A73764"/>
    <w:rsid w:val="00A94A56"/>
    <w:rsid w:val="00AB683C"/>
    <w:rsid w:val="00B40E26"/>
    <w:rsid w:val="00BC2E93"/>
    <w:rsid w:val="00BF0F73"/>
    <w:rsid w:val="00C03D21"/>
    <w:rsid w:val="00D62200"/>
    <w:rsid w:val="00E30DD1"/>
    <w:rsid w:val="00EB4482"/>
    <w:rsid w:val="00EF26C8"/>
    <w:rsid w:val="00EF6D47"/>
    <w:rsid w:val="00F47749"/>
    <w:rsid w:val="00F66620"/>
    <w:rsid w:val="00F754B7"/>
    <w:rsid w:val="00F91873"/>
    <w:rsid w:val="00F931F5"/>
    <w:rsid w:val="00F9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AAD"/>
    <w:pPr>
      <w:spacing w:after="0" w:line="240" w:lineRule="auto"/>
    </w:pPr>
    <w:rPr>
      <w:rFonts w:ascii="AcadNusx" w:eastAsia="Times New Roman" w:hAnsi="AcadNusx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4A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A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6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E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E56"/>
    <w:rPr>
      <w:rFonts w:ascii="AcadNusx" w:eastAsia="Times New Roman" w:hAnsi="AcadNusx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56"/>
    <w:rPr>
      <w:rFonts w:ascii="AcadNusx" w:eastAsia="Times New Roman" w:hAnsi="AcadNusx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r.gularashvili</dc:creator>
  <cp:keywords/>
  <dc:description/>
  <cp:lastModifiedBy>a.kukulava</cp:lastModifiedBy>
  <cp:revision>35</cp:revision>
  <dcterms:created xsi:type="dcterms:W3CDTF">2017-09-21T12:25:00Z</dcterms:created>
  <dcterms:modified xsi:type="dcterms:W3CDTF">2020-02-11T08:50:00Z</dcterms:modified>
</cp:coreProperties>
</file>