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3312" w14:textId="5F5247F4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sz w:val="28"/>
          <w:szCs w:val="28"/>
          <w:lang w:val="ka-GE"/>
        </w:rPr>
      </w:pPr>
      <w:r w:rsidRPr="0027633C">
        <w:rPr>
          <w:rFonts w:ascii="Sylfaen" w:hAnsi="Sylfaen" w:cs="Calibri"/>
          <w:b/>
          <w:sz w:val="28"/>
          <w:szCs w:val="28"/>
          <w:lang w:val="ka-GE"/>
        </w:rPr>
        <w:t>ნასყიდობის ხელშეკრულება</w:t>
      </w:r>
    </w:p>
    <w:p w14:paraId="3305CF83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72FC42F4" w14:textId="64C10F14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>წინამდებარე ნასყიდობის ხელშეკრულება (შემდგომში „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“) დადებულია ქ.თბილისში </w:t>
      </w:r>
      <w:r w:rsidR="00DC68C3" w:rsidRPr="00DC68C3">
        <w:rPr>
          <w:rFonts w:ascii="Sylfaen" w:hAnsi="Sylfaen" w:cs="Calibri"/>
          <w:color w:val="FF0000"/>
          <w:sz w:val="24"/>
          <w:szCs w:val="24"/>
          <w:lang w:val="ka-GE"/>
        </w:rPr>
        <w:t>[წელი]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A2542" w:rsidRPr="007A2542">
        <w:rPr>
          <w:rFonts w:ascii="Sylfaen" w:hAnsi="Sylfaen" w:cs="Calibri"/>
          <w:color w:val="FF0000"/>
          <w:sz w:val="24"/>
          <w:szCs w:val="24"/>
          <w:lang w:val="ka-GE"/>
        </w:rPr>
        <w:t>[რიცხვი][თვე]</w:t>
      </w:r>
      <w:r w:rsidR="003675CC" w:rsidRPr="003675CC">
        <w:rPr>
          <w:rFonts w:ascii="Sylfaen" w:hAnsi="Sylfaen" w:cs="Calibri"/>
          <w:sz w:val="24"/>
          <w:szCs w:val="24"/>
          <w:lang w:val="ka-GE"/>
        </w:rPr>
        <w:t>-ს</w:t>
      </w:r>
      <w:r w:rsidR="00C81F55" w:rsidRPr="007A2542">
        <w:rPr>
          <w:rFonts w:ascii="Sylfaen" w:hAnsi="Sylfaen" w:cs="Calibri"/>
          <w:color w:val="FF0000"/>
          <w:sz w:val="24"/>
          <w:szCs w:val="24"/>
        </w:rPr>
        <w:t xml:space="preserve"> </w:t>
      </w:r>
      <w:r w:rsidR="00C81F55" w:rsidRPr="0027633C">
        <w:rPr>
          <w:rFonts w:ascii="Sylfaen" w:hAnsi="Sylfaen" w:cs="Calibri"/>
          <w:sz w:val="24"/>
          <w:szCs w:val="24"/>
          <w:lang w:val="ka-GE"/>
        </w:rPr>
        <w:t>შემდეგ მხარეებს შორის</w:t>
      </w:r>
      <w:r w:rsidR="00E32A75" w:rsidRPr="0027633C">
        <w:rPr>
          <w:rFonts w:ascii="Sylfaen" w:hAnsi="Sylfaen" w:cs="Calibri"/>
          <w:sz w:val="24"/>
          <w:szCs w:val="24"/>
          <w:lang w:val="ka-GE"/>
        </w:rPr>
        <w:t>:</w:t>
      </w:r>
    </w:p>
    <w:p w14:paraId="52A18FF0" w14:textId="691450BE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BFA357" w14:textId="242B7063" w:rsidR="00C81F55" w:rsidRPr="0027633C" w:rsidRDefault="0014342F" w:rsidP="00C81F5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[მყიდველის სახელწოდება],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[მყიდველის მისამართი]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="00C81F55"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="00C81F55"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="00C81F55"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3A8A64C0" w14:textId="6ECE1232" w:rsidR="0077569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და</w:t>
      </w:r>
      <w:r w:rsidRPr="0027633C">
        <w:rPr>
          <w:rFonts w:ascii="Sylfaen" w:hAnsi="Sylfaen" w:cs="Calibri"/>
          <w:bCs/>
          <w:sz w:val="24"/>
          <w:szCs w:val="24"/>
          <w:lang w:val="ka-GE"/>
        </w:rPr>
        <w:t xml:space="preserve"> </w:t>
      </w:r>
    </w:p>
    <w:p w14:paraId="6B076699" w14:textId="15F7DE44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/>
          <w:noProof/>
          <w:sz w:val="24"/>
          <w:szCs w:val="24"/>
          <w:lang w:val="ka-GE"/>
        </w:rPr>
      </w:pPr>
    </w:p>
    <w:p w14:paraId="1974192F" w14:textId="4FA19598" w:rsidR="00DC68C3" w:rsidRPr="0027633C" w:rsidRDefault="00DC68C3" w:rsidP="00DC68C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ylfaen" w:hAnsi="Sylfaen" w:cs="Calibri"/>
          <w:sz w:val="24"/>
          <w:szCs w:val="24"/>
          <w:lang w:val="ka-GE"/>
        </w:rPr>
      </w:pP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[</w:t>
      </w:r>
      <w:r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გა</w:t>
      </w:r>
      <w:r w:rsidRPr="0014342F">
        <w:rPr>
          <w:rFonts w:ascii="Sylfaen" w:hAnsi="Sylfaen" w:cs="Calibri"/>
          <w:bCs/>
          <w:noProof/>
          <w:color w:val="FF0000"/>
          <w:sz w:val="24"/>
          <w:szCs w:val="24"/>
          <w:lang w:val="ka-GE"/>
        </w:rPr>
        <w:t>მყიდველის სახელწოდება],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მისამართი: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 xml:space="preserve">[მყიდველის მისამართი] 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ს</w:t>
      </w:r>
      <w:r>
        <w:rPr>
          <w:rFonts w:ascii="Sylfaen" w:hAnsi="Sylfaen" w:cs="Calibri"/>
          <w:noProof/>
          <w:sz w:val="24"/>
          <w:szCs w:val="24"/>
          <w:lang w:val="ka-GE"/>
        </w:rPr>
        <w:t>აიდენტიფიკაციო ნომერი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: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[ნომერი]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, წარმოდგენილი მისი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[თანამდებობა]</w:t>
      </w:r>
      <w:r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14342F">
        <w:rPr>
          <w:rFonts w:ascii="Sylfaen" w:hAnsi="Sylfaen" w:cs="Calibri"/>
          <w:noProof/>
          <w:color w:val="FF0000"/>
          <w:sz w:val="24"/>
          <w:szCs w:val="24"/>
          <w:lang w:val="ka-GE"/>
        </w:rPr>
        <w:t>[სახელი, გვარი]</w:t>
      </w:r>
      <w:r w:rsidRPr="0014342F">
        <w:rPr>
          <w:rFonts w:ascii="Sylfaen" w:hAnsi="Sylfaen" w:cs="Calibri"/>
          <w:noProof/>
          <w:color w:val="FF0000"/>
          <w:sz w:val="24"/>
          <w:szCs w:val="24"/>
        </w:rPr>
        <w:t xml:space="preserve"> </w:t>
      </w:r>
      <w:r>
        <w:rPr>
          <w:rFonts w:ascii="Sylfaen" w:hAnsi="Sylfaen" w:cs="Calibri"/>
          <w:noProof/>
          <w:sz w:val="24"/>
          <w:szCs w:val="24"/>
          <w:lang w:val="ka-GE"/>
        </w:rPr>
        <w:t>მიერ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 xml:space="preserve"> 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„მყიდველი“</w:t>
      </w:r>
      <w:r w:rsidRPr="0027633C">
        <w:rPr>
          <w:rFonts w:ascii="Sylfaen" w:hAnsi="Sylfaen" w:cs="Calibri"/>
          <w:noProof/>
          <w:sz w:val="24"/>
          <w:szCs w:val="24"/>
          <w:lang w:val="ka-GE"/>
        </w:rPr>
        <w:t>)</w:t>
      </w:r>
    </w:p>
    <w:p w14:paraId="15F6F053" w14:textId="77777777" w:rsidR="00DC68C3" w:rsidRPr="0027633C" w:rsidRDefault="00DC68C3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</w:p>
    <w:p w14:paraId="611692B8" w14:textId="671224EE" w:rsidR="00C81F55" w:rsidRPr="0027633C" w:rsidRDefault="00C81F55" w:rsidP="00C81F55">
      <w:pPr>
        <w:pStyle w:val="ListParagraph"/>
        <w:spacing w:after="0"/>
        <w:ind w:left="360"/>
        <w:jc w:val="both"/>
        <w:rPr>
          <w:rFonts w:ascii="Sylfaen" w:hAnsi="Sylfaen" w:cs="Calibri"/>
          <w:bCs/>
          <w:noProof/>
          <w:sz w:val="24"/>
          <w:szCs w:val="24"/>
          <w:lang w:val="ka-GE"/>
        </w:rPr>
      </w:pP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(შემდგომში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და 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 xml:space="preserve"> ცალ-ცალკე მოხსენიებული,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“, ხოლო ერთობლივად, როგორც „</w:t>
      </w:r>
      <w:r w:rsidRPr="0027633C">
        <w:rPr>
          <w:rFonts w:ascii="Sylfaen" w:hAnsi="Sylfaen" w:cs="Calibri"/>
          <w:b/>
          <w:noProof/>
          <w:sz w:val="24"/>
          <w:szCs w:val="24"/>
          <w:lang w:val="ka-GE"/>
        </w:rPr>
        <w:t>მხარეები</w:t>
      </w:r>
      <w:r w:rsidRPr="0027633C">
        <w:rPr>
          <w:rFonts w:ascii="Sylfaen" w:hAnsi="Sylfaen" w:cs="Calibri"/>
          <w:bCs/>
          <w:noProof/>
          <w:sz w:val="24"/>
          <w:szCs w:val="24"/>
          <w:lang w:val="ka-GE"/>
        </w:rPr>
        <w:t>“)</w:t>
      </w:r>
    </w:p>
    <w:p w14:paraId="62C2B2DA" w14:textId="77777777" w:rsidR="00C81F55" w:rsidRPr="0027633C" w:rsidRDefault="00C81F5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A47E833" w14:textId="3E1FBDD7" w:rsidR="00775695" w:rsidRPr="0027633C" w:rsidRDefault="00775695" w:rsidP="00C81F55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1.</w:t>
      </w:r>
    </w:p>
    <w:p w14:paraId="63A3CD2F" w14:textId="77777777" w:rsidR="00775695" w:rsidRPr="0027633C" w:rsidRDefault="00775695" w:rsidP="00C81F55">
      <w:pPr>
        <w:spacing w:after="0"/>
        <w:jc w:val="center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საგანი</w:t>
      </w:r>
    </w:p>
    <w:p w14:paraId="284FE2A9" w14:textId="77777777" w:rsidR="00C81F55" w:rsidRPr="0027633C" w:rsidRDefault="00C81F55" w:rsidP="00C81F55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040856BC" w14:textId="3CFF42C3" w:rsidR="00775695" w:rsidRPr="0027633C" w:rsidRDefault="00C81F5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საფუძველზე და მისი პირობების შესაბამისად,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ყიდის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3675CC" w:rsidRPr="003675C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საკუთრებაში გადასცემს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ხოლო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ყიდულობს</w:t>
      </w:r>
      <w:r w:rsidR="003675CC">
        <w:rPr>
          <w:rFonts w:ascii="Sylfaen" w:hAnsi="Sylfaen" w:cs="Calibri"/>
          <w:sz w:val="24"/>
          <w:szCs w:val="24"/>
          <w:lang w:val="ka-GE"/>
        </w:rPr>
        <w:t xml:space="preserve"> და საკუთრებაში იღებს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შემდეგ </w:t>
      </w:r>
      <w:r w:rsidR="00DC68C3">
        <w:rPr>
          <w:rFonts w:ascii="Sylfaen" w:hAnsi="Sylfaen" w:cs="Calibri"/>
          <w:sz w:val="24"/>
          <w:szCs w:val="24"/>
          <w:lang w:val="ka-GE"/>
        </w:rPr>
        <w:t>არამატერიალურ ქონებრივ სიკეთეს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>(შემდგომში „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“): </w:t>
      </w:r>
    </w:p>
    <w:p w14:paraId="1380061B" w14:textId="77777777" w:rsidR="00DC68C3" w:rsidRDefault="00DC68C3" w:rsidP="00DC68C3">
      <w:pPr>
        <w:pStyle w:val="ListParagraph"/>
        <w:spacing w:after="0"/>
        <w:ind w:left="540"/>
        <w:jc w:val="both"/>
        <w:rPr>
          <w:rFonts w:ascii="Sylfaen" w:hAnsi="Sylfaen" w:cs="Sylfaen"/>
          <w:color w:val="000000"/>
          <w:sz w:val="18"/>
          <w:szCs w:val="18"/>
        </w:rPr>
      </w:pPr>
    </w:p>
    <w:p w14:paraId="63F4F361" w14:textId="4778A5D5" w:rsidR="00DC68C3" w:rsidRDefault="00DC68C3" w:rsidP="00DC68C3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  <w:r w:rsidRPr="00DC68C3">
        <w:rPr>
          <w:rFonts w:ascii="Sylfaen" w:hAnsi="Sylfaen" w:cs="Calibri"/>
          <w:sz w:val="24"/>
          <w:szCs w:val="24"/>
          <w:lang w:val="ka-GE"/>
        </w:rPr>
        <w:t xml:space="preserve">სს </w:t>
      </w:r>
      <w:r>
        <w:rPr>
          <w:rFonts w:ascii="Sylfaen" w:hAnsi="Sylfaen" w:cs="Calibri"/>
          <w:sz w:val="24"/>
          <w:szCs w:val="24"/>
          <w:lang w:val="ka-GE"/>
        </w:rPr>
        <w:t>„</w:t>
      </w:r>
      <w:r w:rsidRPr="00DC68C3">
        <w:rPr>
          <w:rFonts w:ascii="Sylfaen" w:hAnsi="Sylfaen" w:cs="Calibri"/>
          <w:sz w:val="24"/>
          <w:szCs w:val="24"/>
          <w:lang w:val="ka-GE"/>
        </w:rPr>
        <w:t>ჯორჯიან ბევერიჯის ჰოლდინგის</w:t>
      </w:r>
      <w:r>
        <w:rPr>
          <w:rFonts w:ascii="Sylfaen" w:hAnsi="Sylfaen" w:cs="Calibri"/>
          <w:sz w:val="24"/>
          <w:szCs w:val="24"/>
          <w:lang w:val="ka-GE"/>
        </w:rPr>
        <w:t>“</w:t>
      </w:r>
      <w:r w:rsidRPr="00DC68C3">
        <w:rPr>
          <w:rFonts w:ascii="Sylfaen" w:hAnsi="Sylfaen" w:cs="Calibri"/>
          <w:sz w:val="24"/>
          <w:szCs w:val="24"/>
          <w:lang w:val="ka-GE"/>
        </w:rPr>
        <w:t xml:space="preserve"> (ს/ნ 404589913) 10 337 347 </w:t>
      </w:r>
      <w:r w:rsidR="00124B34">
        <w:rPr>
          <w:rFonts w:ascii="Sylfaen" w:hAnsi="Sylfaen" w:cs="Calibri"/>
          <w:sz w:val="24"/>
          <w:szCs w:val="24"/>
          <w:lang w:val="ka-GE"/>
        </w:rPr>
        <w:t xml:space="preserve">(ათი მილიონ სამას ოცდაჩვიდმეტი ათას სამას ორმოცდაშვიდი) </w:t>
      </w:r>
      <w:r w:rsidRPr="00DC68C3">
        <w:rPr>
          <w:rFonts w:ascii="Sylfaen" w:hAnsi="Sylfaen" w:cs="Calibri"/>
          <w:sz w:val="24"/>
          <w:szCs w:val="24"/>
          <w:lang w:val="ka-GE"/>
        </w:rPr>
        <w:t>ერთეული ჩვეულებრივი აქცია (სს ჯორჯიან ბევერიჯის ჰოლდინგის განთავსებული აქციების 0.79%)</w:t>
      </w:r>
      <w:r>
        <w:rPr>
          <w:rFonts w:ascii="Sylfaen" w:hAnsi="Sylfaen" w:cs="Calibri"/>
          <w:sz w:val="24"/>
          <w:szCs w:val="24"/>
          <w:lang w:val="ka-GE"/>
        </w:rPr>
        <w:t>.</w:t>
      </w:r>
    </w:p>
    <w:p w14:paraId="7B53D992" w14:textId="77777777" w:rsidR="00DC68C3" w:rsidRPr="00DC68C3" w:rsidRDefault="00DC68C3" w:rsidP="00DC68C3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F1C721F" w14:textId="4F55770C" w:rsidR="00552C77" w:rsidRDefault="003675CC" w:rsidP="00DC68C3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საგნის </w:t>
      </w:r>
      <w:r w:rsidRPr="003675CC">
        <w:rPr>
          <w:rFonts w:ascii="Sylfaen" w:hAnsi="Sylfaen" w:cs="Calibri"/>
          <w:sz w:val="24"/>
          <w:szCs w:val="24"/>
          <w:lang w:val="ka-GE"/>
        </w:rPr>
        <w:t>შეძენის სანაცვლოდ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3A3669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3A3669" w:rsidRPr="003A3669">
        <w:rPr>
          <w:rFonts w:ascii="Sylfaen" w:hAnsi="Sylfaen" w:cs="Calibri"/>
          <w:sz w:val="24"/>
          <w:szCs w:val="24"/>
          <w:lang w:val="ka-GE"/>
        </w:rPr>
        <w:t>იღებს ვალდებულებას</w:t>
      </w:r>
      <w:r w:rsidR="003A3669">
        <w:rPr>
          <w:rFonts w:ascii="Sylfaen" w:hAnsi="Sylfaen" w:cs="Calibri"/>
          <w:sz w:val="24"/>
          <w:szCs w:val="24"/>
          <w:lang w:val="ka-GE"/>
        </w:rPr>
        <w:t xml:space="preserve"> უზრუნველყოს </w:t>
      </w:r>
      <w:r w:rsidR="003A3669" w:rsidRPr="0022307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გამყიდველისათვის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მიერ </w:t>
      </w:r>
      <w:r w:rsidR="00DC68C3" w:rsidRPr="00DC68C3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="00DC68C3">
        <w:rPr>
          <w:rFonts w:ascii="Sylfaen" w:hAnsi="Sylfaen" w:cs="Calibri"/>
          <w:sz w:val="24"/>
          <w:szCs w:val="24"/>
          <w:lang w:val="ka-GE"/>
        </w:rPr>
        <w:t xml:space="preserve"> შეძენის მიზნით ელექტრონულ აუქციონში დაფიქსირებული თანხის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 xml:space="preserve"> [თანხა რიცხვებით 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(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თანხა ს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ი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ტყვიერად</w:t>
      </w:r>
      <w:r w:rsidR="008F3CCC" w:rsidRPr="008F3CCC">
        <w:rPr>
          <w:rFonts w:ascii="Sylfaen" w:hAnsi="Sylfaen" w:cs="Calibri"/>
          <w:color w:val="FF0000"/>
          <w:sz w:val="24"/>
          <w:szCs w:val="24"/>
          <w:lang w:val="ka-GE"/>
        </w:rPr>
        <w:t>)</w:t>
      </w:r>
      <w:r w:rsidR="00DC68C3" w:rsidRPr="008F3CCC">
        <w:rPr>
          <w:rFonts w:ascii="Sylfaen" w:hAnsi="Sylfaen" w:cs="Calibri"/>
          <w:color w:val="FF0000"/>
          <w:sz w:val="24"/>
          <w:szCs w:val="24"/>
          <w:lang w:val="ka-GE"/>
        </w:rPr>
        <w:t>]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sz w:val="24"/>
          <w:szCs w:val="24"/>
          <w:lang w:val="ka-GE"/>
        </w:rPr>
        <w:t>სრულად და ჯეროვნად ანაზღაურება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8F3CCC">
        <w:rPr>
          <w:rFonts w:ascii="Sylfaen" w:hAnsi="Sylfaen" w:cs="Calibri"/>
          <w:sz w:val="24"/>
          <w:szCs w:val="24"/>
          <w:lang w:val="ka-GE"/>
        </w:rPr>
        <w:t xml:space="preserve"> გაფორმებიდან 3 (სამი) დღის ვადაში. (შემდგომში - </w:t>
      </w:r>
      <w:r w:rsidR="008F3CCC" w:rsidRPr="008F3CC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საფასური</w:t>
      </w:r>
      <w:r w:rsidR="008F3CCC">
        <w:rPr>
          <w:rFonts w:ascii="Sylfaen" w:hAnsi="Sylfaen" w:cs="Calibri"/>
          <w:sz w:val="24"/>
          <w:szCs w:val="24"/>
          <w:lang w:val="ka-GE"/>
        </w:rPr>
        <w:t>)</w:t>
      </w:r>
    </w:p>
    <w:p w14:paraId="1A7ECC1E" w14:textId="77777777" w:rsidR="0022307C" w:rsidRPr="003A3669" w:rsidRDefault="0022307C" w:rsidP="0022307C">
      <w:pPr>
        <w:pStyle w:val="ListParagraph"/>
        <w:spacing w:after="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1EC5EFE7" w14:textId="69429FC1" w:rsidR="00552C77" w:rsidRDefault="00552C77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3BF7953E" w14:textId="77777777" w:rsidR="007A2542" w:rsidRDefault="007A2542" w:rsidP="00D21CCC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</w:p>
    <w:p w14:paraId="608FFDF9" w14:textId="29DAC42F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lastRenderedPageBreak/>
        <w:t xml:space="preserve">მუხლი </w:t>
      </w:r>
      <w:r w:rsidR="0092535F">
        <w:rPr>
          <w:rFonts w:ascii="Sylfaen" w:hAnsi="Sylfaen" w:cs="Calibri"/>
          <w:b/>
          <w:bCs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0F0F11BA" w14:textId="1BB79B06" w:rsidR="00775695" w:rsidRPr="0027633C" w:rsidRDefault="00775695" w:rsidP="006B327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</w:t>
      </w:r>
      <w:r w:rsid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ანზე საკუთრების უფლების რეგისტრაცია </w:t>
      </w:r>
    </w:p>
    <w:p w14:paraId="5027BEFF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F77CDB1" w14:textId="77777777" w:rsidR="006B327B" w:rsidRPr="0027633C" w:rsidRDefault="006B327B" w:rsidP="006B327B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190C2CE7" w14:textId="4A563563" w:rsidR="003675CC" w:rsidRPr="00EE086B" w:rsidRDefault="003675CC" w:rsidP="006B327B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3675CC"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საგანზე 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მყიდველს </w:t>
      </w:r>
      <w:r w:rsidRPr="003675CC">
        <w:rPr>
          <w:rFonts w:ascii="Sylfaen" w:hAnsi="Sylfaen" w:cs="Calibri"/>
          <w:sz w:val="24"/>
          <w:szCs w:val="24"/>
          <w:lang w:val="ka-GE"/>
        </w:rPr>
        <w:t>საკუთრების უფლება გადაეცემა მხოლოდ მას შემდეგ, რაც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მყიდველი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უზრუნველყოფს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გამყიდველისათვის ნასყიდობის საფასურის </w:t>
      </w:r>
      <w:r w:rsidR="00DC68C3" w:rsidRPr="008F3CCC">
        <w:rPr>
          <w:rFonts w:ascii="Sylfaen" w:hAnsi="Sylfaen" w:cs="Calibri"/>
          <w:sz w:val="24"/>
          <w:szCs w:val="24"/>
          <w:lang w:val="ka-GE"/>
        </w:rPr>
        <w:t>სრულად და</w:t>
      </w:r>
      <w:r w:rsidR="00DC68C3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8F3CCC">
        <w:rPr>
          <w:rFonts w:ascii="Sylfaen" w:hAnsi="Sylfaen" w:cs="Calibri"/>
          <w:sz w:val="24"/>
          <w:szCs w:val="24"/>
          <w:lang w:val="ka-GE"/>
        </w:rPr>
        <w:t>ჯეროვნად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ჩარიცხვას</w:t>
      </w:r>
      <w:r w:rsidR="008F3CCC">
        <w:rPr>
          <w:rFonts w:ascii="Sylfaen" w:hAnsi="Sylfaen" w:cs="Calibri"/>
          <w:b/>
          <w:bCs/>
          <w:sz w:val="24"/>
          <w:szCs w:val="24"/>
          <w:lang w:val="ka-GE"/>
        </w:rPr>
        <w:t xml:space="preserve"> გამყიდველის </w:t>
      </w:r>
      <w:r w:rsidR="008F3CCC" w:rsidRPr="00EE086B">
        <w:rPr>
          <w:rFonts w:ascii="Sylfaen" w:hAnsi="Sylfaen" w:cs="Calibri"/>
          <w:sz w:val="24"/>
          <w:szCs w:val="24"/>
          <w:lang w:val="ka-GE"/>
        </w:rPr>
        <w:t>მიერ მითითებულ ანგარიშზე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და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უზრუნველყოფენ </w:t>
      </w:r>
      <w:r w:rsidR="00EE086B" w:rsidRPr="00124B34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რეგისტრაციას შესაბამის აქციათა რეესტრში.</w:t>
      </w:r>
    </w:p>
    <w:p w14:paraId="67499FC3" w14:textId="38A39D5F" w:rsidR="006B327B" w:rsidRPr="0027633C" w:rsidRDefault="00775695" w:rsidP="00C81F55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ვალდებულია,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გადაცემასთან ერთად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მყიდველს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გადასცეს ყველა ის დოკუმენტი, რომელიც დაკავშირებულია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საგანთან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(მათი არსებობის შემ</w:t>
      </w:r>
      <w:r w:rsidR="00EE086B">
        <w:rPr>
          <w:rFonts w:ascii="Sylfaen" w:hAnsi="Sylfaen" w:cs="Calibri"/>
          <w:sz w:val="24"/>
          <w:szCs w:val="24"/>
          <w:lang w:val="ka-GE"/>
        </w:rPr>
        <w:t>თ</w:t>
      </w:r>
      <w:r w:rsidRPr="0027633C">
        <w:rPr>
          <w:rFonts w:ascii="Sylfaen" w:hAnsi="Sylfaen" w:cs="Calibri"/>
          <w:sz w:val="24"/>
          <w:szCs w:val="24"/>
          <w:lang w:val="ka-GE"/>
        </w:rPr>
        <w:t>ხვევაში).</w:t>
      </w:r>
    </w:p>
    <w:p w14:paraId="629A65A4" w14:textId="5BEA1FF8" w:rsidR="00E32072" w:rsidRDefault="00E32072" w:rsidP="00E32072">
      <w:pPr>
        <w:pStyle w:val="ListParagraph"/>
        <w:rPr>
          <w:rFonts w:ascii="Sylfaen" w:hAnsi="Sylfaen" w:cs="Calibri"/>
          <w:sz w:val="24"/>
          <w:szCs w:val="24"/>
          <w:lang w:val="ka-GE"/>
        </w:rPr>
      </w:pPr>
    </w:p>
    <w:p w14:paraId="47DED2B6" w14:textId="6972A60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მუხლი </w:t>
      </w:r>
      <w:r w:rsidR="00EE086B">
        <w:rPr>
          <w:rFonts w:ascii="Sylfaen" w:hAnsi="Sylfaen" w:cs="Calibri"/>
          <w:b/>
          <w:bCs/>
          <w:sz w:val="24"/>
          <w:szCs w:val="24"/>
          <w:lang w:val="ka-GE"/>
        </w:rPr>
        <w:t>3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.</w:t>
      </w:r>
    </w:p>
    <w:p w14:paraId="4A466B3B" w14:textId="6E59524E" w:rsidR="00775695" w:rsidRPr="0027633C" w:rsidRDefault="00775695" w:rsidP="002159AB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უფლებრივი უნაკლობა</w:t>
      </w:r>
    </w:p>
    <w:p w14:paraId="0A8C96F2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9F9883B" w14:textId="77777777" w:rsidR="0026459F" w:rsidRPr="0027633C" w:rsidRDefault="0026459F" w:rsidP="0026459F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4E877397" w14:textId="3A425AE5" w:rsidR="00775695" w:rsidRDefault="00775695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წარმოადგენს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საკუთრებას, რაც შემოწმებული და დადასტურებულია </w:t>
      </w:r>
      <w:r w:rsidR="00EE086B" w:rsidRPr="00EE086B">
        <w:rPr>
          <w:rFonts w:ascii="Sylfaen" w:hAnsi="Sylfaen" w:cs="Calibri"/>
          <w:b/>
          <w:bCs/>
          <w:sz w:val="24"/>
          <w:szCs w:val="24"/>
          <w:lang w:val="ka-GE"/>
        </w:rPr>
        <w:t>გამყიდველის</w:t>
      </w:r>
      <w:r w:rsidR="00EE086B">
        <w:rPr>
          <w:rFonts w:ascii="Sylfaen" w:hAnsi="Sylfaen" w:cs="Calibri"/>
          <w:sz w:val="24"/>
          <w:szCs w:val="24"/>
          <w:lang w:val="ka-GE"/>
        </w:rPr>
        <w:t xml:space="preserve"> მიერ წარმოდგენილი დოკუმენტით</w:t>
      </w:r>
      <w:r w:rsidRPr="0027633C">
        <w:rPr>
          <w:rFonts w:ascii="Sylfaen" w:hAnsi="Sylfaen" w:cs="Calibri"/>
          <w:sz w:val="24"/>
          <w:szCs w:val="24"/>
          <w:lang w:val="ka-GE"/>
        </w:rPr>
        <w:t>.</w:t>
      </w:r>
    </w:p>
    <w:p w14:paraId="7CB4A91A" w14:textId="5DEC18C1" w:rsidR="007A2542" w:rsidRPr="007A2542" w:rsidRDefault="007A2542" w:rsidP="0026459F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ნასყიდობის საგანი </w:t>
      </w:r>
      <w:r w:rsidRPr="007A2542">
        <w:rPr>
          <w:rFonts w:ascii="Sylfaen" w:hAnsi="Sylfaen" w:cs="Calibri"/>
          <w:sz w:val="24"/>
          <w:szCs w:val="24"/>
          <w:lang w:val="ka-GE"/>
        </w:rPr>
        <w:t>არის უფლებრივად უნაკლო, რაც ასევე შემოწმებული</w:t>
      </w:r>
      <w:r w:rsidR="00EE086B">
        <w:rPr>
          <w:rFonts w:ascii="Sylfaen" w:hAnsi="Sylfaen" w:cs="Calibri"/>
          <w:sz w:val="24"/>
          <w:szCs w:val="24"/>
          <w:lang w:val="ka-GE"/>
        </w:rPr>
        <w:t>ა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7A2542">
        <w:rPr>
          <w:rFonts w:ascii="Sylfaen" w:hAnsi="Sylfaen" w:cs="Calibri"/>
          <w:b/>
          <w:bCs/>
          <w:sz w:val="24"/>
          <w:szCs w:val="24"/>
          <w:lang w:val="ka-GE"/>
        </w:rPr>
        <w:t>მყიდველის</w:t>
      </w:r>
      <w:r w:rsidRPr="007A2542">
        <w:rPr>
          <w:rFonts w:ascii="Sylfaen" w:hAnsi="Sylfaen" w:cs="Calibri"/>
          <w:sz w:val="24"/>
          <w:szCs w:val="24"/>
          <w:lang w:val="ka-GE"/>
        </w:rPr>
        <w:t xml:space="preserve"> მიერ</w:t>
      </w:r>
      <w:r>
        <w:rPr>
          <w:rFonts w:ascii="Sylfaen" w:hAnsi="Sylfaen" w:cs="Calibri"/>
          <w:sz w:val="24"/>
          <w:szCs w:val="24"/>
          <w:lang w:val="ka-GE"/>
        </w:rPr>
        <w:t>.</w:t>
      </w:r>
    </w:p>
    <w:p w14:paraId="3D6A521B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3F91FF0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6.</w:t>
      </w:r>
    </w:p>
    <w:p w14:paraId="174B2A2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განცხადებები და გარანტიები</w:t>
      </w:r>
    </w:p>
    <w:p w14:paraId="399C1C10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11CC41A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4ED771E" w14:textId="53125C39" w:rsidR="00775695" w:rsidRPr="0027633C" w:rsidRDefault="007105B8" w:rsidP="00AB4F04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  </w:t>
      </w:r>
      <w:r w:rsidR="00775695"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მხარეები</w:t>
      </w:r>
      <w:r w:rsidR="00775695" w:rsidRPr="0027633C">
        <w:rPr>
          <w:rFonts w:ascii="Sylfaen" w:hAnsi="Sylfaen" w:cs="Calibri"/>
          <w:sz w:val="24"/>
          <w:szCs w:val="24"/>
          <w:lang w:val="ka-GE"/>
        </w:rPr>
        <w:t xml:space="preserve"> აცხადებენ და იძლევიან გარანტიას, რომ:</w:t>
      </w:r>
    </w:p>
    <w:p w14:paraId="2966A745" w14:textId="416F7845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კანონიერად გააჩნიათ ნასყიდობის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დადების უფლება.</w:t>
      </w:r>
    </w:p>
    <w:p w14:paraId="42FA1A7F" w14:textId="7DFBEBEB" w:rsidR="00775695" w:rsidRPr="0027633C" w:rsidRDefault="00775695" w:rsidP="007105B8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მოპოვებული აქვთ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დასადებად ყველა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 xml:space="preserve">აუცილებელი, თუ საჭირო </w:t>
      </w:r>
      <w:r w:rsidRPr="0027633C">
        <w:rPr>
          <w:rFonts w:ascii="Sylfaen" w:hAnsi="Sylfaen" w:cs="Calibri"/>
          <w:sz w:val="24"/>
          <w:szCs w:val="24"/>
          <w:lang w:val="ka-GE"/>
        </w:rPr>
        <w:t>ნებართვა.</w:t>
      </w:r>
    </w:p>
    <w:p w14:paraId="3A27F574" w14:textId="77777777" w:rsidR="009938C3" w:rsidRPr="0027633C" w:rsidRDefault="009938C3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FA4132F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7.</w:t>
      </w:r>
    </w:p>
    <w:p w14:paraId="6480E457" w14:textId="040F5D0D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 ძალაში შესვლა</w:t>
      </w:r>
      <w:r w:rsidR="00AB4F04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 და ვადამდე შეწყვეტა</w:t>
      </w:r>
    </w:p>
    <w:p w14:paraId="3FC4B785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CF4C27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78C141F4" w14:textId="4303E659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ძალაში შედის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მიერ მისი ხელმოწერისთანავე.</w:t>
      </w:r>
    </w:p>
    <w:p w14:paraId="16DE2F23" w14:textId="77777777" w:rsidR="007604BD" w:rsidRDefault="00AB4F04" w:rsidP="00B32691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შესაძლებელია </w:t>
      </w:r>
      <w:r w:rsidR="00AF56B1">
        <w:rPr>
          <w:rFonts w:ascii="Sylfaen" w:hAnsi="Sylfaen" w:cs="Calibri"/>
          <w:sz w:val="24"/>
          <w:szCs w:val="24"/>
          <w:lang w:val="ka-GE"/>
        </w:rPr>
        <w:t>ვადამდე შეწყდეს</w:t>
      </w:r>
      <w:r w:rsidR="007604BD">
        <w:rPr>
          <w:rFonts w:ascii="Sylfaen" w:hAnsi="Sylfaen" w:cs="Calibri"/>
          <w:sz w:val="24"/>
          <w:szCs w:val="24"/>
          <w:lang w:val="ka-GE"/>
        </w:rPr>
        <w:t>:</w:t>
      </w:r>
    </w:p>
    <w:p w14:paraId="723575EE" w14:textId="125206DE" w:rsidR="00AB4F04" w:rsidRDefault="00AF56B1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 w:rsidRPr="00AF56B1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>
        <w:rPr>
          <w:rFonts w:ascii="Sylfaen" w:hAnsi="Sylfaen" w:cs="Calibri"/>
          <w:sz w:val="24"/>
          <w:szCs w:val="24"/>
          <w:lang w:val="ka-GE"/>
        </w:rPr>
        <w:t xml:space="preserve"> ურთიერთშეთანხმების საფუძველზე</w:t>
      </w:r>
      <w:r w:rsidR="007604BD">
        <w:rPr>
          <w:rFonts w:ascii="Sylfaen" w:hAnsi="Sylfaen" w:cs="Calibri"/>
          <w:sz w:val="24"/>
          <w:szCs w:val="24"/>
          <w:lang w:val="ka-GE"/>
        </w:rPr>
        <w:t>;</w:t>
      </w:r>
    </w:p>
    <w:p w14:paraId="6FDE3BB3" w14:textId="375475CC" w:rsidR="007604BD" w:rsidRPr="006D5EC6" w:rsidRDefault="007604BD" w:rsidP="007604BD">
      <w:pPr>
        <w:pStyle w:val="ListParagraph"/>
        <w:numPr>
          <w:ilvl w:val="2"/>
          <w:numId w:val="4"/>
        </w:num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sz w:val="24"/>
          <w:szCs w:val="24"/>
          <w:lang w:val="ka-GE"/>
        </w:rPr>
        <w:t xml:space="preserve">თითოეული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მიერ ცალმხრივად მეორე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მხარის</w:t>
      </w:r>
      <w:r>
        <w:rPr>
          <w:rFonts w:ascii="Sylfaen" w:hAnsi="Sylfaen" w:cs="Calibri"/>
          <w:sz w:val="24"/>
          <w:szCs w:val="24"/>
          <w:lang w:val="ka-GE"/>
        </w:rPr>
        <w:t xml:space="preserve"> მხრიდან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</w:t>
      </w:r>
      <w:r>
        <w:rPr>
          <w:rFonts w:ascii="Sylfaen" w:hAnsi="Sylfaen" w:cs="Calibri"/>
          <w:b/>
          <w:bCs/>
          <w:sz w:val="24"/>
          <w:szCs w:val="24"/>
          <w:lang w:val="ka-GE"/>
        </w:rPr>
        <w:t xml:space="preserve">თ </w:t>
      </w:r>
      <w:r w:rsidRPr="007604BD">
        <w:rPr>
          <w:rFonts w:ascii="Sylfaen" w:hAnsi="Sylfaen" w:cs="Calibri"/>
          <w:sz w:val="24"/>
          <w:szCs w:val="24"/>
          <w:lang w:val="ka-GE"/>
        </w:rPr>
        <w:t>ნაკისრი</w:t>
      </w:r>
      <w:r>
        <w:rPr>
          <w:rFonts w:ascii="Sylfaen" w:hAnsi="Sylfaen" w:cs="Calibri"/>
          <w:sz w:val="24"/>
          <w:szCs w:val="24"/>
          <w:lang w:val="ka-GE"/>
        </w:rPr>
        <w:t xml:space="preserve"> ვალდებულების დარღვევის შემთხვევაში, თუ </w:t>
      </w:r>
      <w:r>
        <w:rPr>
          <w:rFonts w:ascii="Sylfaen" w:hAnsi="Sylfaen" w:cs="Calibri"/>
          <w:sz w:val="24"/>
          <w:szCs w:val="24"/>
          <w:lang w:val="ka-GE"/>
        </w:rPr>
        <w:lastRenderedPageBreak/>
        <w:t xml:space="preserve">ვალდებულების დამრღვევი </w:t>
      </w:r>
      <w:r w:rsidRPr="007604BD">
        <w:rPr>
          <w:rFonts w:ascii="Sylfaen" w:hAnsi="Sylfaen" w:cs="Calibri"/>
          <w:b/>
          <w:bCs/>
          <w:sz w:val="24"/>
          <w:szCs w:val="24"/>
          <w:lang w:val="ka-GE"/>
        </w:rPr>
        <w:t>მხარე</w:t>
      </w:r>
      <w:r>
        <w:rPr>
          <w:rFonts w:ascii="Sylfaen" w:hAnsi="Sylfaen" w:cs="Calibri"/>
          <w:sz w:val="24"/>
          <w:szCs w:val="24"/>
          <w:lang w:val="ka-GE"/>
        </w:rPr>
        <w:t xml:space="preserve"> ვერ უზრუნველყოფს დარღვევის აღმოფხვრას შესაბამისი შეტყობინების მიღებიდან </w:t>
      </w:r>
      <w:r w:rsidR="00EE086B">
        <w:rPr>
          <w:rFonts w:ascii="Sylfaen" w:hAnsi="Sylfaen" w:cs="Calibri"/>
          <w:sz w:val="24"/>
          <w:szCs w:val="24"/>
          <w:lang w:val="ka-GE"/>
        </w:rPr>
        <w:t>5</w:t>
      </w:r>
      <w:r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ხუთი</w:t>
      </w:r>
      <w:r>
        <w:rPr>
          <w:rFonts w:ascii="Sylfaen" w:hAnsi="Sylfaen" w:cs="Calibri"/>
          <w:sz w:val="24"/>
          <w:szCs w:val="24"/>
          <w:lang w:val="ka-GE"/>
        </w:rPr>
        <w:t>) კალენდარული დღის ვადაში.</w:t>
      </w:r>
    </w:p>
    <w:p w14:paraId="38AC3F44" w14:textId="77777777" w:rsidR="00AB4F04" w:rsidRPr="0027633C" w:rsidRDefault="00AB4F04" w:rsidP="00AF56B1">
      <w:pPr>
        <w:pStyle w:val="ListParagraph"/>
        <w:spacing w:before="240"/>
        <w:ind w:left="54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5298312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8.</w:t>
      </w:r>
    </w:p>
    <w:p w14:paraId="33A387E1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დავების გადაჭრა და მარეგულირებელი კანონმდებლობა</w:t>
      </w:r>
    </w:p>
    <w:p w14:paraId="3C121E76" w14:textId="77777777" w:rsidR="00AB4F04" w:rsidRPr="0027633C" w:rsidRDefault="00AB4F04" w:rsidP="00AB4F04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3DBCFEBB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62FCF2F0" w14:textId="64C92312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="00AF56B1">
        <w:rPr>
          <w:rFonts w:ascii="Sylfaen" w:hAnsi="Sylfaen" w:cs="Calibri"/>
          <w:b/>
          <w:bCs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შორის</w:t>
      </w:r>
      <w:r w:rsidR="00AF56B1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sz w:val="24"/>
          <w:szCs w:val="24"/>
          <w:lang w:val="ka-GE"/>
        </w:rPr>
        <w:t>წარმოშობილი ნებისმიერი დავა გადაწყდება ურთიერთმოლაპარაკების საფუძველზე;</w:t>
      </w:r>
    </w:p>
    <w:p w14:paraId="4155BEBB" w14:textId="73E6AF43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ამგვარი დავის წარმოქმნიდან </w:t>
      </w:r>
      <w:r w:rsidR="00AB4F04" w:rsidRPr="0027633C">
        <w:rPr>
          <w:rFonts w:ascii="Sylfaen" w:hAnsi="Sylfaen" w:cs="Calibri"/>
          <w:sz w:val="24"/>
          <w:szCs w:val="24"/>
          <w:lang w:val="ka-GE"/>
        </w:rPr>
        <w:t>10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კალენდარული დღის განმავლობაში შეთანხმების მიუღწევლობის შემთხვევაში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ხელშეკრულებიდან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წარმოშობილი ნებისმიერი დავა, განიხილება შესაბამისი ინსტანციის სასამართლოს მიერ.</w:t>
      </w:r>
    </w:p>
    <w:p w14:paraId="1182E42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65767172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9.</w:t>
      </w:r>
    </w:p>
    <w:p w14:paraId="0BEB09BE" w14:textId="77777777" w:rsidR="00775695" w:rsidRPr="0027633C" w:rsidRDefault="00775695" w:rsidP="00AB4F04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დასკვნითი დებულებები</w:t>
      </w:r>
    </w:p>
    <w:p w14:paraId="52E18401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4060B914" w14:textId="77777777" w:rsidR="00AB4F04" w:rsidRPr="0027633C" w:rsidRDefault="00AB4F04" w:rsidP="00AB4F0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 w:cs="Calibri"/>
          <w:vanish/>
          <w:sz w:val="24"/>
          <w:szCs w:val="24"/>
          <w:lang w:val="ka-GE"/>
        </w:rPr>
      </w:pPr>
    </w:p>
    <w:p w14:paraId="30920D3B" w14:textId="6AD3450E" w:rsidR="00775695" w:rsidRPr="0027633C" w:rsidRDefault="00775695" w:rsidP="00AB4F04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შეთანხმებით,</w:t>
      </w:r>
      <w:r w:rsidR="00B32691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383317" w:rsidRPr="006D5EC6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საგნის მყიდველისათვის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124B34">
        <w:rPr>
          <w:rFonts w:ascii="Sylfaen" w:hAnsi="Sylfaen" w:cs="Calibri"/>
          <w:sz w:val="24"/>
          <w:szCs w:val="24"/>
          <w:lang w:val="ka-GE"/>
        </w:rPr>
        <w:t>საკუთრებაში</w:t>
      </w:r>
      <w:r w:rsidR="00383317">
        <w:rPr>
          <w:rFonts w:ascii="Sylfaen" w:hAnsi="Sylfaen" w:cs="Calibri"/>
          <w:sz w:val="24"/>
          <w:szCs w:val="24"/>
          <w:lang w:val="ka-GE"/>
        </w:rPr>
        <w:t xml:space="preserve"> გადაცემამდე, 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ნასყიდობის საგან</w:t>
      </w:r>
      <w:r w:rsidR="00C90E7D" w:rsidRPr="0027633C">
        <w:rPr>
          <w:rFonts w:ascii="Sylfaen" w:hAnsi="Sylfaen" w:cs="Calibri"/>
          <w:b/>
          <w:bCs/>
          <w:sz w:val="24"/>
          <w:szCs w:val="24"/>
          <w:lang w:val="ka-GE"/>
        </w:rPr>
        <w:t xml:space="preserve">თან </w:t>
      </w:r>
      <w:r w:rsidR="00C90E7D" w:rsidRPr="0027633C">
        <w:rPr>
          <w:rFonts w:ascii="Sylfaen" w:hAnsi="Sylfaen" w:cs="Calibri"/>
          <w:sz w:val="24"/>
          <w:szCs w:val="24"/>
          <w:lang w:val="ka-GE"/>
        </w:rPr>
        <w:t xml:space="preserve">დაკავშირებული ნებისმიერი გადასახადის </w:t>
      </w:r>
      <w:r w:rsidR="00124B34">
        <w:rPr>
          <w:rFonts w:ascii="Sylfaen" w:hAnsi="Sylfaen" w:cs="Calibri"/>
          <w:sz w:val="24"/>
          <w:szCs w:val="24"/>
          <w:lang w:val="ka-GE"/>
        </w:rPr>
        <w:t>გადახდას უზრუნველყოფს გამყიდველი,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ხოლო 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ხელშეკრულების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დამოწმების ხარჯებს და </w:t>
      </w:r>
      <w:r w:rsidR="00124B34">
        <w:rPr>
          <w:rFonts w:ascii="Sylfaen" w:hAnsi="Sylfaen" w:cs="Calibri"/>
          <w:sz w:val="24"/>
          <w:szCs w:val="24"/>
          <w:lang w:val="ka-GE"/>
        </w:rPr>
        <w:t>აქციათა რეესტრში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რეგისტრაციის ხარჯებს ფარავს </w:t>
      </w:r>
      <w:r w:rsidRPr="006D5EC6">
        <w:rPr>
          <w:rFonts w:ascii="Sylfaen" w:hAnsi="Sylfaen" w:cs="Calibri"/>
          <w:b/>
          <w:bCs/>
          <w:sz w:val="24"/>
          <w:szCs w:val="24"/>
          <w:lang w:val="ka-GE"/>
        </w:rPr>
        <w:t>მყიდველი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. </w:t>
      </w:r>
    </w:p>
    <w:p w14:paraId="5061D52F" w14:textId="66C6189D" w:rsidR="00775695" w:rsidRPr="0027633C" w:rsidRDefault="00775695" w:rsidP="00E36009">
      <w:pPr>
        <w:pStyle w:val="ListParagraph"/>
        <w:numPr>
          <w:ilvl w:val="1"/>
          <w:numId w:val="4"/>
        </w:numPr>
        <w:spacing w:after="0"/>
        <w:ind w:left="540" w:hanging="540"/>
        <w:jc w:val="both"/>
        <w:rPr>
          <w:rFonts w:ascii="Sylfaen" w:hAnsi="Sylfaen" w:cs="Calibri"/>
          <w:sz w:val="24"/>
          <w:szCs w:val="24"/>
          <w:lang w:val="ka-GE"/>
        </w:rPr>
      </w:pPr>
      <w:r w:rsidRPr="0027633C">
        <w:rPr>
          <w:rFonts w:ascii="Sylfaen" w:hAnsi="Sylfaen" w:cs="Calibri"/>
          <w:sz w:val="24"/>
          <w:szCs w:val="24"/>
          <w:lang w:val="ka-GE"/>
        </w:rPr>
        <w:t xml:space="preserve">წინამდებარე </w:t>
      </w: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ხელშეკრულება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, </w:t>
      </w:r>
      <w:r w:rsidR="00E36009" w:rsidRPr="0027633C">
        <w:rPr>
          <w:rFonts w:ascii="Sylfaen" w:hAnsi="Sylfaen" w:cs="Calibri"/>
          <w:sz w:val="24"/>
          <w:szCs w:val="24"/>
          <w:lang w:val="ka-GE"/>
        </w:rPr>
        <w:t xml:space="preserve">შედგენილია </w:t>
      </w:r>
      <w:r w:rsidR="00EE086B">
        <w:rPr>
          <w:rFonts w:ascii="Sylfaen" w:hAnsi="Sylfaen" w:cs="Calibri"/>
          <w:sz w:val="24"/>
          <w:szCs w:val="24"/>
          <w:lang w:val="ka-GE"/>
        </w:rPr>
        <w:t>2</w:t>
      </w:r>
      <w:r w:rsidRPr="0027633C">
        <w:rPr>
          <w:rFonts w:ascii="Sylfaen" w:hAnsi="Sylfaen" w:cs="Calibri"/>
          <w:sz w:val="24"/>
          <w:szCs w:val="24"/>
          <w:lang w:val="ka-GE"/>
        </w:rPr>
        <w:t xml:space="preserve"> (</w:t>
      </w:r>
      <w:r w:rsidR="00EE086B">
        <w:rPr>
          <w:rFonts w:ascii="Sylfaen" w:hAnsi="Sylfaen" w:cs="Calibri"/>
          <w:sz w:val="24"/>
          <w:szCs w:val="24"/>
          <w:lang w:val="ka-GE"/>
        </w:rPr>
        <w:t>ორი</w:t>
      </w:r>
      <w:r w:rsidRPr="0027633C">
        <w:rPr>
          <w:rFonts w:ascii="Sylfaen" w:hAnsi="Sylfaen" w:cs="Calibri"/>
          <w:sz w:val="24"/>
          <w:szCs w:val="24"/>
          <w:lang w:val="ka-GE"/>
        </w:rPr>
        <w:t>) თანაბარმნიშვნელოვან ეგზ</w:t>
      </w:r>
      <w:r w:rsidR="007A2542">
        <w:rPr>
          <w:rFonts w:ascii="Sylfaen" w:hAnsi="Sylfaen" w:cs="Calibri"/>
          <w:sz w:val="24"/>
          <w:szCs w:val="24"/>
          <w:lang w:val="ka-GE"/>
        </w:rPr>
        <w:t>ე</w:t>
      </w:r>
      <w:r w:rsidRPr="0027633C">
        <w:rPr>
          <w:rFonts w:ascii="Sylfaen" w:hAnsi="Sylfaen" w:cs="Calibri"/>
          <w:sz w:val="24"/>
          <w:szCs w:val="24"/>
          <w:lang w:val="ka-GE"/>
        </w:rPr>
        <w:t>მპლარად ქართულ ენაზე.</w:t>
      </w:r>
    </w:p>
    <w:p w14:paraId="543C446A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p w14:paraId="27197645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მუხლი 10.</w:t>
      </w:r>
    </w:p>
    <w:p w14:paraId="16DAEDCA" w14:textId="77777777" w:rsidR="00775695" w:rsidRPr="0027633C" w:rsidRDefault="00775695" w:rsidP="00E36009">
      <w:pPr>
        <w:spacing w:after="0"/>
        <w:jc w:val="center"/>
        <w:rPr>
          <w:rFonts w:ascii="Sylfaen" w:hAnsi="Sylfaen" w:cs="Calibri"/>
          <w:b/>
          <w:bCs/>
          <w:sz w:val="24"/>
          <w:szCs w:val="24"/>
          <w:lang w:val="ka-GE"/>
        </w:rPr>
      </w:pPr>
      <w:r w:rsidRPr="0027633C">
        <w:rPr>
          <w:rFonts w:ascii="Sylfaen" w:hAnsi="Sylfaen" w:cs="Calibri"/>
          <w:b/>
          <w:bCs/>
          <w:sz w:val="24"/>
          <w:szCs w:val="24"/>
          <w:lang w:val="ka-GE"/>
        </w:rPr>
        <w:t>მხარეთა ხელმოწერები</w:t>
      </w:r>
    </w:p>
    <w:p w14:paraId="67E1251D" w14:textId="77777777" w:rsidR="00775695" w:rsidRPr="0027633C" w:rsidRDefault="00775695" w:rsidP="00C81F55">
      <w:pPr>
        <w:spacing w:after="0"/>
        <w:jc w:val="both"/>
        <w:rPr>
          <w:rFonts w:ascii="Sylfaen" w:hAnsi="Sylfaen" w:cs="Calibri"/>
          <w:sz w:val="24"/>
          <w:szCs w:val="24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6009" w:rsidRPr="0027633C" w14:paraId="7F367349" w14:textId="77777777" w:rsidTr="00E36009">
        <w:tc>
          <w:tcPr>
            <w:tcW w:w="4675" w:type="dxa"/>
          </w:tcPr>
          <w:p w14:paraId="0C1D8FB9" w14:textId="4C8B17A5" w:rsidR="00E36009" w:rsidRPr="0027633C" w:rsidRDefault="00E36009" w:rsidP="00C81F55">
            <w:pPr>
              <w:jc w:val="both"/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მყიდველი:</w:t>
            </w:r>
          </w:p>
        </w:tc>
        <w:tc>
          <w:tcPr>
            <w:tcW w:w="4675" w:type="dxa"/>
          </w:tcPr>
          <w:p w14:paraId="651F5CC2" w14:textId="0E1B10C0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  <w:t>გამყიდველი:</w:t>
            </w:r>
          </w:p>
        </w:tc>
      </w:tr>
      <w:tr w:rsidR="00E36009" w:rsidRPr="0027633C" w14:paraId="0155C5EC" w14:textId="77777777" w:rsidTr="00E36009">
        <w:tc>
          <w:tcPr>
            <w:tcW w:w="4675" w:type="dxa"/>
          </w:tcPr>
          <w:p w14:paraId="66F1BE8A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3279A4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6009" w:rsidRPr="0027633C" w14:paraId="506869F6" w14:textId="77777777" w:rsidTr="00E36009">
        <w:tc>
          <w:tcPr>
            <w:tcW w:w="4675" w:type="dxa"/>
          </w:tcPr>
          <w:p w14:paraId="33E0939B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5296B072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498B76CD" w14:textId="77777777" w:rsidR="00E36009" w:rsidRPr="0027633C" w:rsidRDefault="00E36009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  <w:r w:rsidRPr="0027633C">
              <w:rPr>
                <w:rFonts w:ascii="Sylfaen" w:hAnsi="Sylfaen" w:cs="Calibri"/>
                <w:sz w:val="24"/>
                <w:szCs w:val="24"/>
                <w:lang w:val="ka-GE"/>
              </w:rPr>
              <w:t>________________________</w:t>
            </w:r>
          </w:p>
          <w:p w14:paraId="79FBEAB7" w14:textId="77777777" w:rsidR="00E36009" w:rsidRPr="0027633C" w:rsidRDefault="00E36009" w:rsidP="00C81F55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6ABF7B08" w14:textId="77777777" w:rsidTr="00AF56B1">
        <w:tc>
          <w:tcPr>
            <w:tcW w:w="4675" w:type="dxa"/>
          </w:tcPr>
          <w:p w14:paraId="746F2D6F" w14:textId="1F4E8631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82EE977" w14:textId="3F5E4A20" w:rsidR="00E32A75" w:rsidRPr="0027633C" w:rsidRDefault="00E32A75" w:rsidP="00AF56B1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  <w:tr w:rsidR="00E32A75" w:rsidRPr="0027633C" w14:paraId="38CAF169" w14:textId="77777777" w:rsidTr="00E36009">
        <w:tc>
          <w:tcPr>
            <w:tcW w:w="4675" w:type="dxa"/>
          </w:tcPr>
          <w:p w14:paraId="39C633CF" w14:textId="769BBC2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03BE5B8D" w14:textId="227ED41A" w:rsidR="00E32A75" w:rsidRPr="0027633C" w:rsidRDefault="00E32A75" w:rsidP="00E36009">
            <w:pPr>
              <w:jc w:val="both"/>
              <w:rPr>
                <w:rFonts w:ascii="Sylfaen" w:hAnsi="Sylfaen" w:cs="Calibri"/>
                <w:sz w:val="24"/>
                <w:szCs w:val="24"/>
                <w:lang w:val="ka-GE"/>
              </w:rPr>
            </w:pPr>
          </w:p>
        </w:tc>
      </w:tr>
    </w:tbl>
    <w:p w14:paraId="5891B22D" w14:textId="709A65AF" w:rsidR="007A2542" w:rsidRPr="007604BD" w:rsidRDefault="00124B34" w:rsidP="00124B34">
      <w:pPr>
        <w:tabs>
          <w:tab w:val="left" w:pos="5484"/>
        </w:tabs>
        <w:rPr>
          <w:rFonts w:ascii="Sylfaen" w:hAnsi="Sylfaen" w:cs="Calibri"/>
          <w:sz w:val="24"/>
          <w:szCs w:val="24"/>
          <w:lang w:val="ka-GE"/>
        </w:rPr>
      </w:pPr>
      <w:r>
        <w:rPr>
          <w:rFonts w:ascii="Sylfaen" w:hAnsi="Sylfaen" w:cs="Calibri"/>
          <w:b/>
          <w:sz w:val="28"/>
          <w:szCs w:val="28"/>
          <w:lang w:val="ka-GE"/>
        </w:rPr>
        <w:tab/>
      </w:r>
    </w:p>
    <w:sectPr w:rsidR="007A2542" w:rsidRPr="00760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08F8" w14:textId="77777777" w:rsidR="00741571" w:rsidRDefault="00741571" w:rsidP="006B327B">
      <w:pPr>
        <w:spacing w:after="0" w:line="240" w:lineRule="auto"/>
      </w:pPr>
      <w:r>
        <w:separator/>
      </w:r>
    </w:p>
  </w:endnote>
  <w:endnote w:type="continuationSeparator" w:id="0">
    <w:p w14:paraId="53D5929F" w14:textId="77777777" w:rsidR="00741571" w:rsidRDefault="00741571" w:rsidP="006B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7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FF369" w14:textId="5A7A8452" w:rsidR="00AF56B1" w:rsidRDefault="00AF5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8CDAF1" w14:textId="7144DDCF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_________________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</w:r>
    <w:r w:rsidRPr="006B327B">
      <w:rPr>
        <w:b/>
        <w:bCs/>
        <w:sz w:val="16"/>
        <w:szCs w:val="16"/>
        <w:lang w:val="ka-GE"/>
      </w:rPr>
      <w:t>_________________</w:t>
    </w:r>
  </w:p>
  <w:p w14:paraId="1BD41F9F" w14:textId="35CB04B5" w:rsidR="00AF56B1" w:rsidRPr="006B327B" w:rsidRDefault="00AF56B1">
    <w:pPr>
      <w:pStyle w:val="Footer"/>
      <w:rPr>
        <w:b/>
        <w:bCs/>
        <w:sz w:val="16"/>
        <w:szCs w:val="16"/>
        <w:lang w:val="ka-GE"/>
      </w:rPr>
    </w:pPr>
    <w:r w:rsidRPr="006B327B">
      <w:rPr>
        <w:b/>
        <w:bCs/>
        <w:sz w:val="16"/>
        <w:szCs w:val="16"/>
        <w:lang w:val="ka-GE"/>
      </w:rPr>
      <w:t>მყიდველი</w:t>
    </w:r>
    <w:r>
      <w:rPr>
        <w:b/>
        <w:bCs/>
        <w:sz w:val="16"/>
        <w:szCs w:val="16"/>
        <w:lang w:val="ka-GE"/>
      </w:rPr>
      <w:tab/>
    </w:r>
    <w:r>
      <w:rPr>
        <w:b/>
        <w:bCs/>
        <w:sz w:val="16"/>
        <w:szCs w:val="16"/>
        <w:lang w:val="ka-GE"/>
      </w:rPr>
      <w:tab/>
      <w:t>გამყიდველი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6DC8" w14:textId="77777777" w:rsidR="00741571" w:rsidRDefault="00741571" w:rsidP="006B327B">
      <w:pPr>
        <w:spacing w:after="0" w:line="240" w:lineRule="auto"/>
      </w:pPr>
      <w:r>
        <w:separator/>
      </w:r>
    </w:p>
  </w:footnote>
  <w:footnote w:type="continuationSeparator" w:id="0">
    <w:p w14:paraId="2201FA0C" w14:textId="77777777" w:rsidR="00741571" w:rsidRDefault="00741571" w:rsidP="006B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CA"/>
    <w:multiLevelType w:val="hybridMultilevel"/>
    <w:tmpl w:val="FA24C4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5E206E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6C35"/>
    <w:multiLevelType w:val="hybridMultilevel"/>
    <w:tmpl w:val="F35EF662"/>
    <w:lvl w:ilvl="0" w:tplc="9864AFE8">
      <w:numFmt w:val="bullet"/>
      <w:lvlText w:val="•"/>
      <w:lvlJc w:val="left"/>
      <w:pPr>
        <w:ind w:left="1440" w:hanging="720"/>
      </w:pPr>
      <w:rPr>
        <w:rFonts w:ascii="AcadNusx" w:eastAsia="Times New Roman" w:hAnsi="Acad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022EB"/>
    <w:multiLevelType w:val="multilevel"/>
    <w:tmpl w:val="9D84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03082F"/>
    <w:multiLevelType w:val="hybridMultilevel"/>
    <w:tmpl w:val="3EFCC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C45E1C"/>
    <w:multiLevelType w:val="hybridMultilevel"/>
    <w:tmpl w:val="9448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2B08"/>
    <w:multiLevelType w:val="multilevel"/>
    <w:tmpl w:val="59B03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95"/>
    <w:rsid w:val="000C593B"/>
    <w:rsid w:val="000D343D"/>
    <w:rsid w:val="000D6B8C"/>
    <w:rsid w:val="00114F38"/>
    <w:rsid w:val="00124B34"/>
    <w:rsid w:val="00125448"/>
    <w:rsid w:val="0014342F"/>
    <w:rsid w:val="001C1388"/>
    <w:rsid w:val="002159AB"/>
    <w:rsid w:val="0022307C"/>
    <w:rsid w:val="002343CB"/>
    <w:rsid w:val="0026459F"/>
    <w:rsid w:val="0027633C"/>
    <w:rsid w:val="00286551"/>
    <w:rsid w:val="003035A0"/>
    <w:rsid w:val="003675CC"/>
    <w:rsid w:val="00383317"/>
    <w:rsid w:val="003A3669"/>
    <w:rsid w:val="003A6991"/>
    <w:rsid w:val="003F6450"/>
    <w:rsid w:val="00477512"/>
    <w:rsid w:val="004D5057"/>
    <w:rsid w:val="00540E45"/>
    <w:rsid w:val="00552C77"/>
    <w:rsid w:val="00680C25"/>
    <w:rsid w:val="006B327B"/>
    <w:rsid w:val="006D0514"/>
    <w:rsid w:val="006D5EC6"/>
    <w:rsid w:val="006E0BBF"/>
    <w:rsid w:val="006E4AB6"/>
    <w:rsid w:val="007105B8"/>
    <w:rsid w:val="00723BA8"/>
    <w:rsid w:val="007252BB"/>
    <w:rsid w:val="00741571"/>
    <w:rsid w:val="00741D94"/>
    <w:rsid w:val="00744C4A"/>
    <w:rsid w:val="007604BD"/>
    <w:rsid w:val="00775695"/>
    <w:rsid w:val="007A2542"/>
    <w:rsid w:val="007E3C83"/>
    <w:rsid w:val="007F57C9"/>
    <w:rsid w:val="008034F6"/>
    <w:rsid w:val="00864BDE"/>
    <w:rsid w:val="008A1CEC"/>
    <w:rsid w:val="008A592A"/>
    <w:rsid w:val="008C1F0E"/>
    <w:rsid w:val="008C74F4"/>
    <w:rsid w:val="008F3CCC"/>
    <w:rsid w:val="0092535F"/>
    <w:rsid w:val="009938C3"/>
    <w:rsid w:val="00A36961"/>
    <w:rsid w:val="00AB4F04"/>
    <w:rsid w:val="00AF3FDF"/>
    <w:rsid w:val="00AF56B1"/>
    <w:rsid w:val="00B32691"/>
    <w:rsid w:val="00B34358"/>
    <w:rsid w:val="00B807C8"/>
    <w:rsid w:val="00BE0642"/>
    <w:rsid w:val="00C217EE"/>
    <w:rsid w:val="00C21876"/>
    <w:rsid w:val="00C30A09"/>
    <w:rsid w:val="00C81F55"/>
    <w:rsid w:val="00C90E7D"/>
    <w:rsid w:val="00CF5801"/>
    <w:rsid w:val="00D10BBE"/>
    <w:rsid w:val="00D21CCC"/>
    <w:rsid w:val="00D75166"/>
    <w:rsid w:val="00DC68C3"/>
    <w:rsid w:val="00DD2FD0"/>
    <w:rsid w:val="00DF3BD7"/>
    <w:rsid w:val="00E32072"/>
    <w:rsid w:val="00E32A75"/>
    <w:rsid w:val="00E36009"/>
    <w:rsid w:val="00E473BE"/>
    <w:rsid w:val="00E77DF8"/>
    <w:rsid w:val="00ED3895"/>
    <w:rsid w:val="00EE086B"/>
    <w:rsid w:val="00F360B0"/>
    <w:rsid w:val="00F809C9"/>
    <w:rsid w:val="00F93F8E"/>
    <w:rsid w:val="00FA03AC"/>
    <w:rsid w:val="00FE465C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A08B"/>
  <w15:chartTrackingRefBased/>
  <w15:docId w15:val="{CBA98CCB-493B-4787-81F9-01CABF8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7B"/>
  </w:style>
  <w:style w:type="paragraph" w:styleId="Footer">
    <w:name w:val="footer"/>
    <w:basedOn w:val="Normal"/>
    <w:link w:val="FooterChar"/>
    <w:uiPriority w:val="99"/>
    <w:unhideWhenUsed/>
    <w:rsid w:val="006B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7B"/>
  </w:style>
  <w:style w:type="table" w:styleId="TableGrid">
    <w:name w:val="Table Grid"/>
    <w:basedOn w:val="TableNormal"/>
    <w:uiPriority w:val="39"/>
    <w:rsid w:val="00E3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0212-8A7A-421E-B709-E46A14F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  Gelbakhiani</dc:creator>
  <cp:keywords/>
  <dc:description/>
  <cp:lastModifiedBy>Ioseb Kurdadze</cp:lastModifiedBy>
  <cp:revision>5</cp:revision>
  <dcterms:created xsi:type="dcterms:W3CDTF">2021-11-12T10:09:00Z</dcterms:created>
  <dcterms:modified xsi:type="dcterms:W3CDTF">2021-11-12T10:47:00Z</dcterms:modified>
</cp:coreProperties>
</file>