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8E" w:rsidRPr="002C2D41" w:rsidRDefault="007C090D" w:rsidP="007C090D">
      <w:pPr>
        <w:spacing w:after="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</w:t>
      </w:r>
      <w:r w:rsidR="00237854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დანართი N1</w:t>
      </w:r>
    </w:p>
    <w:p w:rsidR="0033558E" w:rsidRDefault="0033558E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E044CF" w:rsidRDefault="00E044CF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317271" w:rsidRDefault="00317271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317271" w:rsidRDefault="00317271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317271" w:rsidRDefault="00317271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tbl>
      <w:tblPr>
        <w:tblpPr w:leftFromText="180" w:rightFromText="180" w:bottomFromText="200" w:vertAnchor="text" w:horzAnchor="margin" w:tblpXSpec="center" w:tblpY="596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66"/>
        <w:gridCol w:w="1302"/>
        <w:gridCol w:w="1062"/>
        <w:gridCol w:w="1350"/>
        <w:gridCol w:w="1098"/>
        <w:gridCol w:w="1710"/>
        <w:gridCol w:w="1080"/>
        <w:gridCol w:w="1600"/>
      </w:tblGrid>
      <w:tr w:rsidR="00317271" w:rsidRPr="002C2D41" w:rsidTr="00317271">
        <w:trPr>
          <w:trHeight w:val="26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ind w:left="-113" w:firstLine="75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ქონების</w:t>
            </w:r>
            <w:r w:rsidRPr="002C2D41">
              <w:rPr>
                <w:rFonts w:ascii="Sylfaen" w:hAnsi="Sylfaen" w:cs="Geo_Times"/>
                <w:b/>
                <w:sz w:val="18"/>
                <w:szCs w:val="18"/>
                <w:lang w:val="ka-GE"/>
              </w:rPr>
              <w:t xml:space="preserve"> </w:t>
            </w: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ფართობი</w:t>
            </w:r>
          </w:p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</w:t>
            </w:r>
            <w:r w:rsidRPr="002C2D41">
              <w:rPr>
                <w:rFonts w:ascii="Sylfaen" w:hAnsi="Sylfaen" w:cs="Geo_Times"/>
                <w:b/>
                <w:sz w:val="18"/>
                <w:szCs w:val="18"/>
                <w:lang w:val="ka-GE"/>
              </w:rPr>
              <w:t>.</w:t>
            </w: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</w:t>
            </w:r>
            <w:r w:rsidRPr="002C2D41">
              <w:rPr>
                <w:rFonts w:ascii="Sylfaen" w:hAnsi="Sylfaen" w:cs="Geo_Times"/>
                <w:b/>
                <w:sz w:val="18"/>
                <w:szCs w:val="18"/>
                <w:lang w:val="ka-GE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tabs>
                <w:tab w:val="left" w:pos="2013"/>
                <w:tab w:val="left" w:pos="5292"/>
              </w:tabs>
              <w:spacing w:after="0" w:line="240" w:lineRule="auto"/>
              <w:ind w:left="-251" w:hanging="14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      მიწის (უძრავი ქონების) საკადასტრო კოდი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საწყისი საპრივა</w:t>
            </w:r>
            <w:r w:rsidRPr="002C2D41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ტი</w:t>
            </w:r>
            <w:r w:rsidRPr="002C2D41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ზებო საფა</w:t>
            </w:r>
            <w:r w:rsidRPr="002C2D41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სური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ind w:left="-391" w:firstLine="283"/>
              <w:jc w:val="righ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აუქციონით     განკრაგვის</w:t>
            </w:r>
          </w:p>
          <w:p w:rsidR="00317271" w:rsidRPr="002C2D41" w:rsidRDefault="00317271" w:rsidP="00F46D71">
            <w:pPr>
              <w:spacing w:after="0" w:line="240" w:lineRule="auto"/>
              <w:ind w:left="-391" w:firstLine="283"/>
              <w:jc w:val="righ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ფორმა</w:t>
            </w:r>
          </w:p>
          <w:p w:rsidR="00317271" w:rsidRPr="002C2D41" w:rsidRDefault="00317271" w:rsidP="00F46D71">
            <w:pPr>
              <w:spacing w:after="0" w:line="240" w:lineRule="auto"/>
              <w:ind w:left="-391" w:firstLine="283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(პირობით ან უპირობო</w:t>
            </w:r>
            <w:r w:rsidRPr="002C2D41">
              <w:rPr>
                <w:rFonts w:ascii="Sylfaen" w:hAnsi="Sylfaen"/>
                <w:b/>
                <w:sz w:val="18"/>
                <w:szCs w:val="18"/>
                <w:lang w:val="en-AU"/>
              </w:rPr>
              <w:t>დ</w:t>
            </w: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სრული ღირებულების გადახდის სავარაუდო პერიოდი ან/და პერიოდულობა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1" w:rsidRPr="002C2D41" w:rsidRDefault="00317271" w:rsidP="00F46D7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</w:t>
            </w:r>
          </w:p>
        </w:tc>
      </w:tr>
      <w:tr w:rsidR="0032617C" w:rsidRPr="002C2D41" w:rsidTr="00A64F8C">
        <w:trPr>
          <w:trHeight w:val="26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2C2D41" w:rsidRDefault="0032617C" w:rsidP="0032617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2C2D41" w:rsidRDefault="0032617C" w:rsidP="0032617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sz w:val="18"/>
                <w:szCs w:val="18"/>
                <w:lang w:val="ka-GE"/>
              </w:rPr>
              <w:t>არასასოფლო-სამეურნეო დანიშნულების მიწის ნაკვეთი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0E6AE5" w:rsidRDefault="0032617C" w:rsidP="005319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sz w:val="18"/>
                <w:szCs w:val="18"/>
                <w:lang w:val="ka-GE"/>
              </w:rPr>
              <w:t xml:space="preserve">წყალტუბოს მუნიციპალიტეტის სოფელი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5319A4">
              <w:rPr>
                <w:rFonts w:ascii="Sylfaen" w:hAnsi="Sylfaen"/>
                <w:sz w:val="18"/>
                <w:szCs w:val="18"/>
                <w:lang w:val="ka-GE"/>
              </w:rPr>
              <w:t>ბანოჯა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2C2D41" w:rsidRDefault="005319A4" w:rsidP="0032617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AE7874" w:rsidRDefault="005319A4" w:rsidP="003B50CC">
            <w:pPr>
              <w:tabs>
                <w:tab w:val="left" w:pos="5292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29.09.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39</w:t>
            </w:r>
            <w:r w:rsidRPr="00863B9A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494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2C2D41" w:rsidRDefault="005319A4" w:rsidP="0032617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8100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C" w:rsidRPr="002C2D41" w:rsidRDefault="0032617C" w:rsidP="00237854">
            <w:pPr>
              <w:spacing w:after="0" w:line="240" w:lineRule="auto"/>
              <w:ind w:left="-391" w:firstLine="28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უპირობო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C" w:rsidRPr="002C2D41" w:rsidRDefault="0032617C" w:rsidP="0032617C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2C2D41">
              <w:rPr>
                <w:rFonts w:ascii="Sylfaen" w:hAnsi="Sylfaen"/>
                <w:sz w:val="18"/>
                <w:szCs w:val="18"/>
                <w:lang w:val="ka-GE"/>
              </w:rPr>
              <w:t>ნასყიდობის ხელშეკრულების გაფორმებიდან 15 კალენდარული დღის განმავლობაში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C" w:rsidRPr="002C2D41" w:rsidRDefault="0032617C" w:rsidP="00D51E2F">
            <w:pPr>
              <w:tabs>
                <w:tab w:val="left" w:pos="5292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2C2D41">
              <w:rPr>
                <w:rFonts w:ascii="Sylfaen" w:hAnsi="Sylfaen"/>
                <w:sz w:val="18"/>
                <w:szCs w:val="18"/>
                <w:lang w:val="ka-GE"/>
              </w:rPr>
              <w:t>საჭიროების შემთხვევაში შესასყიდ მიწის ნაკვეთზე (როგორც მიწის ქვეშ, ასევე მიწის ზემოდან) ხაზოვანი კომუნიკაციის არსებობის შემთხვევაში მყიდველი საკუთარი ხარჯებით უზრუნველყოფს მათ გადატანას</w:t>
            </w:r>
          </w:p>
        </w:tc>
      </w:tr>
    </w:tbl>
    <w:p w:rsidR="00317271" w:rsidRDefault="00317271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317271" w:rsidRDefault="00317271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317271" w:rsidRDefault="00317271" w:rsidP="002362E5">
      <w:pPr>
        <w:spacing w:after="0"/>
        <w:rPr>
          <w:rFonts w:ascii="Sylfaen" w:hAnsi="Sylfaen"/>
          <w:sz w:val="18"/>
          <w:szCs w:val="18"/>
          <w:lang w:val="ka-GE"/>
        </w:rPr>
      </w:pPr>
    </w:p>
    <w:p w:rsidR="00E044CF" w:rsidRDefault="00E044CF" w:rsidP="0032617C">
      <w:pPr>
        <w:spacing w:after="0"/>
        <w:rPr>
          <w:rFonts w:ascii="Sylfaen" w:hAnsi="Sylfaen"/>
          <w:sz w:val="18"/>
          <w:szCs w:val="18"/>
          <w:lang w:val="ka-GE"/>
        </w:rPr>
      </w:pPr>
    </w:p>
    <w:sectPr w:rsidR="00E044CF" w:rsidSect="00C344B2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7CB4"/>
    <w:multiLevelType w:val="hybridMultilevel"/>
    <w:tmpl w:val="BC361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5FE239AD"/>
    <w:multiLevelType w:val="hybridMultilevel"/>
    <w:tmpl w:val="BC361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66"/>
    <w:rsid w:val="00052351"/>
    <w:rsid w:val="00090546"/>
    <w:rsid w:val="000B0DD5"/>
    <w:rsid w:val="000B4CF1"/>
    <w:rsid w:val="000C3988"/>
    <w:rsid w:val="000E5981"/>
    <w:rsid w:val="000F6DD9"/>
    <w:rsid w:val="00160105"/>
    <w:rsid w:val="001B3354"/>
    <w:rsid w:val="001D2F3B"/>
    <w:rsid w:val="002362E5"/>
    <w:rsid w:val="00237854"/>
    <w:rsid w:val="002C2D41"/>
    <w:rsid w:val="002F5C23"/>
    <w:rsid w:val="00317271"/>
    <w:rsid w:val="0032617C"/>
    <w:rsid w:val="0033558E"/>
    <w:rsid w:val="003A4EFD"/>
    <w:rsid w:val="003B50CC"/>
    <w:rsid w:val="0041105E"/>
    <w:rsid w:val="00436B8D"/>
    <w:rsid w:val="00493584"/>
    <w:rsid w:val="004B6315"/>
    <w:rsid w:val="004D3195"/>
    <w:rsid w:val="0051767F"/>
    <w:rsid w:val="005319A4"/>
    <w:rsid w:val="005E53CD"/>
    <w:rsid w:val="0063475F"/>
    <w:rsid w:val="006A55B1"/>
    <w:rsid w:val="006B5F9E"/>
    <w:rsid w:val="00766F66"/>
    <w:rsid w:val="00773C6B"/>
    <w:rsid w:val="007C090D"/>
    <w:rsid w:val="007F72CB"/>
    <w:rsid w:val="00855335"/>
    <w:rsid w:val="008C3023"/>
    <w:rsid w:val="00907D88"/>
    <w:rsid w:val="009F0076"/>
    <w:rsid w:val="00A034B2"/>
    <w:rsid w:val="00A15086"/>
    <w:rsid w:val="00A577BB"/>
    <w:rsid w:val="00A776E3"/>
    <w:rsid w:val="00AA776B"/>
    <w:rsid w:val="00AC3FA5"/>
    <w:rsid w:val="00B11748"/>
    <w:rsid w:val="00BC5247"/>
    <w:rsid w:val="00C208CE"/>
    <w:rsid w:val="00C344B2"/>
    <w:rsid w:val="00C37193"/>
    <w:rsid w:val="00C40589"/>
    <w:rsid w:val="00C567AA"/>
    <w:rsid w:val="00CA061F"/>
    <w:rsid w:val="00CE43EC"/>
    <w:rsid w:val="00D217CB"/>
    <w:rsid w:val="00D51E2F"/>
    <w:rsid w:val="00E044CF"/>
    <w:rsid w:val="00E40FB2"/>
    <w:rsid w:val="00ED24C2"/>
    <w:rsid w:val="00F24D97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qFormat/>
    <w:rsid w:val="000C3988"/>
    <w:rPr>
      <w:b/>
      <w:bCs/>
      <w:i/>
      <w:iCs/>
      <w:color w:val="4F81BD"/>
    </w:rPr>
  </w:style>
  <w:style w:type="paragraph" w:styleId="NoSpacing">
    <w:name w:val="No Spacing"/>
    <w:qFormat/>
    <w:rsid w:val="00C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41105E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qFormat/>
    <w:rsid w:val="000C3988"/>
    <w:rPr>
      <w:b/>
      <w:bCs/>
      <w:i/>
      <w:iCs/>
      <w:color w:val="4F81BD"/>
    </w:rPr>
  </w:style>
  <w:style w:type="paragraph" w:styleId="NoSpacing">
    <w:name w:val="No Spacing"/>
    <w:qFormat/>
    <w:rsid w:val="00C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41105E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tamriko</dc:creator>
  <cp:keywords/>
  <dc:description/>
  <cp:lastModifiedBy>Marekh Kankadze</cp:lastModifiedBy>
  <cp:revision>62</cp:revision>
  <cp:lastPrinted>2019-10-11T11:24:00Z</cp:lastPrinted>
  <dcterms:created xsi:type="dcterms:W3CDTF">2018-04-16T12:39:00Z</dcterms:created>
  <dcterms:modified xsi:type="dcterms:W3CDTF">2022-11-07T12:59:00Z</dcterms:modified>
</cp:coreProperties>
</file>