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9B0" w:rsidRDefault="00D509B0">
      <w:pPr>
        <w:spacing w:before="2"/>
        <w:rPr>
          <w:rFonts w:ascii="Times New Roman" w:eastAsia="Times New Roman" w:hAnsi="Times New Roman" w:cs="Times New Roman"/>
          <w:sz w:val="29"/>
          <w:szCs w:val="29"/>
        </w:rPr>
      </w:pPr>
    </w:p>
    <w:p w:rsidR="006173AD" w:rsidRDefault="006173AD">
      <w:pPr>
        <w:tabs>
          <w:tab w:val="left" w:pos="1796"/>
        </w:tabs>
        <w:ind w:left="102"/>
        <w:rPr>
          <w:rFonts w:ascii="Sylfaen" w:eastAsia="Sylfaen" w:hAnsi="Sylfaen" w:cs="Sylfaen"/>
          <w:b/>
          <w:bCs/>
          <w:i/>
          <w:sz w:val="24"/>
          <w:szCs w:val="24"/>
        </w:rPr>
      </w:pPr>
    </w:p>
    <w:p w:rsidR="00D509B0" w:rsidRDefault="006173AD">
      <w:pPr>
        <w:tabs>
          <w:tab w:val="left" w:pos="1796"/>
        </w:tabs>
        <w:ind w:left="102"/>
        <w:rPr>
          <w:rFonts w:ascii="Sylfaen" w:eastAsia="Sylfaen" w:hAnsi="Sylfaen" w:cs="Sylfaen"/>
          <w:sz w:val="24"/>
          <w:szCs w:val="24"/>
        </w:rPr>
      </w:pPr>
      <w:r>
        <w:rPr>
          <w:rFonts w:ascii="Sylfaen" w:eastAsia="Sylfaen" w:hAnsi="Sylfaen" w:cs="Sylfaen"/>
          <w:b/>
          <w:bCs/>
          <w:i/>
          <w:sz w:val="24"/>
          <w:szCs w:val="24"/>
        </w:rPr>
        <w:t>ქ</w:t>
      </w:r>
      <w:r>
        <w:rPr>
          <w:rFonts w:ascii="Sylfaen" w:eastAsia="Sylfaen" w:hAnsi="Sylfaen" w:cs="Sylfaen"/>
          <w:b/>
          <w:bCs/>
          <w:sz w:val="24"/>
          <w:szCs w:val="24"/>
        </w:rPr>
        <w:t>.</w:t>
      </w:r>
      <w:r>
        <w:rPr>
          <w:rFonts w:ascii="Sylfaen" w:eastAsia="Sylfaen" w:hAnsi="Sylfaen" w:cs="Sylfaen"/>
          <w:b/>
          <w:bCs/>
          <w:spacing w:val="-2"/>
          <w:sz w:val="24"/>
          <w:szCs w:val="24"/>
        </w:rPr>
        <w:t xml:space="preserve"> </w:t>
      </w:r>
      <w:r>
        <w:rPr>
          <w:rFonts w:ascii="Sylfaen" w:eastAsia="Sylfaen" w:hAnsi="Sylfaen" w:cs="Sylfaen"/>
          <w:b/>
          <w:bCs/>
          <w:w w:val="101"/>
          <w:sz w:val="24"/>
          <w:szCs w:val="24"/>
          <w:u w:val="single" w:color="000000"/>
        </w:rPr>
        <w:t xml:space="preserve"> </w:t>
      </w:r>
      <w:r>
        <w:rPr>
          <w:rFonts w:ascii="Sylfaen" w:eastAsia="Sylfaen" w:hAnsi="Sylfaen" w:cs="Sylfaen"/>
          <w:b/>
          <w:bCs/>
          <w:sz w:val="24"/>
          <w:szCs w:val="24"/>
          <w:u w:val="single" w:color="000000"/>
        </w:rPr>
        <w:tab/>
      </w:r>
    </w:p>
    <w:p w:rsidR="00D509B0" w:rsidRDefault="006173AD">
      <w:pPr>
        <w:pStyle w:val="Heading1"/>
        <w:spacing w:before="19"/>
        <w:ind w:left="102"/>
        <w:rPr>
          <w:spacing w:val="-3"/>
        </w:rPr>
      </w:pPr>
      <w:r>
        <w:rPr>
          <w:b w:val="0"/>
          <w:bCs w:val="0"/>
          <w:i w:val="0"/>
          <w:spacing w:val="-3"/>
        </w:rPr>
        <w:br w:type="column"/>
      </w:r>
      <w:proofErr w:type="gramStart"/>
      <w:r>
        <w:rPr>
          <w:spacing w:val="-3"/>
        </w:rPr>
        <w:lastRenderedPageBreak/>
        <w:t>იჯარის  ხელშეკრულება</w:t>
      </w:r>
      <w:proofErr w:type="gramEnd"/>
    </w:p>
    <w:p w:rsidR="000B7B98" w:rsidRDefault="000B7B98">
      <w:pPr>
        <w:pStyle w:val="Heading1"/>
        <w:spacing w:before="19"/>
        <w:ind w:left="102"/>
        <w:rPr>
          <w:spacing w:val="-3"/>
        </w:rPr>
      </w:pPr>
    </w:p>
    <w:p w:rsidR="000B7B98" w:rsidRDefault="000B7B98">
      <w:pPr>
        <w:pStyle w:val="Heading1"/>
        <w:spacing w:before="19"/>
        <w:ind w:left="102"/>
        <w:rPr>
          <w:spacing w:val="-3"/>
        </w:rPr>
      </w:pPr>
    </w:p>
    <w:p w:rsidR="006173AD" w:rsidRDefault="006173AD">
      <w:pPr>
        <w:pStyle w:val="Heading1"/>
        <w:spacing w:before="19"/>
        <w:ind w:left="102"/>
        <w:rPr>
          <w:b w:val="0"/>
          <w:bCs w:val="0"/>
          <w:i w:val="0"/>
        </w:rPr>
      </w:pPr>
    </w:p>
    <w:p w:rsidR="006173AD" w:rsidRDefault="006173AD">
      <w:pPr>
        <w:pStyle w:val="Heading1"/>
        <w:spacing w:before="19"/>
        <w:ind w:left="102"/>
        <w:rPr>
          <w:b w:val="0"/>
          <w:bCs w:val="0"/>
          <w:i w:val="0"/>
        </w:rPr>
      </w:pPr>
    </w:p>
    <w:p w:rsidR="00D509B0" w:rsidRDefault="006173AD">
      <w:pPr>
        <w:spacing w:before="7"/>
      </w:pPr>
      <w:r>
        <w:br w:type="column"/>
      </w:r>
    </w:p>
    <w:p w:rsidR="006173AD" w:rsidRDefault="006173AD">
      <w:pPr>
        <w:spacing w:before="7"/>
        <w:rPr>
          <w:rFonts w:ascii="Sylfaen" w:eastAsia="Sylfaen" w:hAnsi="Sylfaen" w:cs="Sylfaen"/>
          <w:b/>
          <w:bCs/>
          <w:i/>
          <w:sz w:val="25"/>
          <w:szCs w:val="25"/>
        </w:rPr>
      </w:pPr>
    </w:p>
    <w:p w:rsidR="00D509B0" w:rsidRDefault="006173AD">
      <w:pPr>
        <w:tabs>
          <w:tab w:val="left" w:pos="982"/>
        </w:tabs>
        <w:ind w:left="102"/>
        <w:rPr>
          <w:rFonts w:ascii="Sylfaen" w:eastAsia="Sylfaen" w:hAnsi="Sylfaen" w:cs="Sylfaen"/>
          <w:sz w:val="24"/>
          <w:szCs w:val="24"/>
        </w:rPr>
      </w:pPr>
      <w:r>
        <w:rPr>
          <w:rFonts w:ascii="Sylfaen" w:eastAsia="Sylfaen" w:hAnsi="Sylfaen" w:cs="Sylfaen"/>
          <w:b/>
          <w:bCs/>
          <w:w w:val="101"/>
          <w:sz w:val="24"/>
          <w:szCs w:val="24"/>
          <w:u w:val="single" w:color="000000"/>
        </w:rPr>
        <w:t xml:space="preserve"> </w:t>
      </w:r>
      <w:r>
        <w:rPr>
          <w:rFonts w:ascii="Sylfaen" w:eastAsia="Sylfaen" w:hAnsi="Sylfaen" w:cs="Sylfaen"/>
          <w:b/>
          <w:bCs/>
          <w:sz w:val="24"/>
          <w:szCs w:val="24"/>
          <w:u w:val="single" w:color="000000"/>
        </w:rPr>
        <w:tab/>
      </w:r>
      <w:r>
        <w:rPr>
          <w:rFonts w:ascii="Sylfaen" w:eastAsia="Sylfaen" w:hAnsi="Sylfaen" w:cs="Sylfaen"/>
          <w:b/>
          <w:bCs/>
          <w:sz w:val="24"/>
          <w:szCs w:val="24"/>
        </w:rPr>
        <w:t>2023</w:t>
      </w:r>
      <w:r>
        <w:rPr>
          <w:rFonts w:ascii="Sylfaen" w:eastAsia="Sylfaen" w:hAnsi="Sylfaen" w:cs="Sylfaen"/>
          <w:b/>
          <w:bCs/>
          <w:spacing w:val="1"/>
          <w:sz w:val="24"/>
          <w:szCs w:val="24"/>
        </w:rPr>
        <w:t xml:space="preserve"> </w:t>
      </w:r>
      <w:r>
        <w:rPr>
          <w:rFonts w:ascii="Sylfaen" w:eastAsia="Sylfaen" w:hAnsi="Sylfaen" w:cs="Sylfaen"/>
          <w:b/>
          <w:bCs/>
          <w:i/>
          <w:sz w:val="24"/>
          <w:szCs w:val="24"/>
        </w:rPr>
        <w:t>წელი</w:t>
      </w:r>
    </w:p>
    <w:p w:rsidR="00D509B0" w:rsidRPr="00861932" w:rsidRDefault="00D509B0">
      <w:pPr>
        <w:rPr>
          <w:rFonts w:ascii="Sylfaen" w:eastAsia="Sylfaen" w:hAnsi="Sylfaen" w:cs="Sylfaen"/>
          <w:sz w:val="24"/>
          <w:szCs w:val="24"/>
          <w:lang w:val="ka-GE"/>
        </w:rPr>
        <w:sectPr w:rsidR="00D509B0" w:rsidRPr="00861932">
          <w:type w:val="continuous"/>
          <w:pgSz w:w="12240" w:h="15840"/>
          <w:pgMar w:top="980" w:right="420" w:bottom="280" w:left="800" w:header="720" w:footer="720" w:gutter="0"/>
          <w:cols w:num="3" w:space="720" w:equalWidth="0">
            <w:col w:w="1797" w:space="1970"/>
            <w:col w:w="3371" w:space="1240"/>
            <w:col w:w="2642"/>
          </w:cols>
        </w:sectPr>
      </w:pPr>
    </w:p>
    <w:p w:rsidR="00D509B0" w:rsidRPr="00861932" w:rsidRDefault="00861932">
      <w:pPr>
        <w:spacing w:before="7"/>
        <w:rPr>
          <w:rFonts w:ascii="Sylfaen" w:eastAsia="Sylfaen" w:hAnsi="Sylfaen" w:cs="Sylfaen"/>
          <w:b/>
          <w:bCs/>
          <w:i/>
          <w:sz w:val="21"/>
          <w:szCs w:val="21"/>
          <w:lang w:val="ka-GE"/>
        </w:rPr>
      </w:pPr>
      <w:r>
        <w:rPr>
          <w:rFonts w:ascii="Sylfaen" w:eastAsia="Sylfaen" w:hAnsi="Sylfaen" w:cs="Sylfaen"/>
          <w:b/>
          <w:bCs/>
          <w:i/>
          <w:sz w:val="21"/>
          <w:szCs w:val="21"/>
          <w:lang w:val="ka-GE"/>
        </w:rPr>
        <w:lastRenderedPageBreak/>
        <w:t xml:space="preserve"> </w:t>
      </w:r>
    </w:p>
    <w:p w:rsidR="00D509B0" w:rsidRPr="00C30F11" w:rsidRDefault="006173AD" w:rsidP="00C30F11">
      <w:pPr>
        <w:pStyle w:val="BodyText"/>
        <w:spacing w:before="32"/>
        <w:ind w:left="567" w:right="116"/>
        <w:rPr>
          <w:rFonts w:cs="Sylfaen"/>
        </w:rPr>
      </w:pPr>
      <w:r w:rsidRPr="00C30F11">
        <w:rPr>
          <w:rFonts w:cs="Sylfaen"/>
        </w:rPr>
        <w:t xml:space="preserve">თერჯოლის მუნიციპალიტეტი, </w:t>
      </w:r>
      <w:r>
        <w:rPr>
          <w:rFonts w:cs="Sylfaen"/>
        </w:rPr>
        <w:t>(</w:t>
      </w:r>
      <w:r w:rsidRPr="00C30F11">
        <w:rPr>
          <w:rFonts w:cs="Sylfaen"/>
        </w:rPr>
        <w:t xml:space="preserve">ს/კ </w:t>
      </w:r>
      <w:r w:rsidRPr="006173AD">
        <w:rPr>
          <w:rFonts w:cs="Sylfaen"/>
        </w:rPr>
        <w:t>231926623</w:t>
      </w:r>
      <w:r>
        <w:rPr>
          <w:rFonts w:cs="Sylfaen"/>
        </w:rPr>
        <w:t>),</w:t>
      </w:r>
      <w:r w:rsidRPr="00C30F11">
        <w:rPr>
          <w:rFonts w:cs="Sylfaen"/>
        </w:rPr>
        <w:t xml:space="preserve"> შემდგომში </w:t>
      </w:r>
      <w:r>
        <w:rPr>
          <w:rFonts w:cs="Sylfaen"/>
        </w:rPr>
        <w:t>-</w:t>
      </w:r>
      <w:r w:rsidRPr="00C30F11">
        <w:rPr>
          <w:rFonts w:cs="Sylfaen"/>
        </w:rPr>
        <w:t xml:space="preserve"> </w:t>
      </w:r>
      <w:r w:rsidR="006974C7">
        <w:rPr>
          <w:rFonts w:cs="Sylfaen"/>
          <w:lang w:val="ka-GE"/>
        </w:rPr>
        <w:t>„</w:t>
      </w:r>
      <w:proofErr w:type="gramStart"/>
      <w:r w:rsidRPr="00C30F11">
        <w:rPr>
          <w:rFonts w:cs="Sylfaen"/>
        </w:rPr>
        <w:t>მეიჯარე</w:t>
      </w:r>
      <w:r w:rsidR="006974C7">
        <w:rPr>
          <w:rFonts w:cs="Sylfaen"/>
          <w:lang w:val="ka-GE"/>
        </w:rPr>
        <w:t>“</w:t>
      </w:r>
      <w:proofErr w:type="gramEnd"/>
      <w:r>
        <w:rPr>
          <w:rFonts w:cs="Sylfaen"/>
        </w:rPr>
        <w:t>,</w:t>
      </w:r>
      <w:r w:rsidRPr="00C30F11">
        <w:rPr>
          <w:rFonts w:cs="Sylfaen"/>
        </w:rPr>
        <w:t xml:space="preserve"> წარმოდგენილი</w:t>
      </w:r>
    </w:p>
    <w:p w:rsidR="00D509B0" w:rsidRDefault="00D509B0">
      <w:pPr>
        <w:spacing w:before="9"/>
        <w:rPr>
          <w:rFonts w:ascii="Sylfaen" w:eastAsia="Sylfaen" w:hAnsi="Sylfaen" w:cs="Sylfaen"/>
          <w:sz w:val="9"/>
          <w:szCs w:val="9"/>
        </w:rPr>
      </w:pPr>
    </w:p>
    <w:p w:rsidR="00D509B0" w:rsidRDefault="00D509B0">
      <w:pPr>
        <w:rPr>
          <w:rFonts w:ascii="Sylfaen" w:eastAsia="Sylfaen" w:hAnsi="Sylfaen" w:cs="Sylfaen"/>
          <w:sz w:val="9"/>
          <w:szCs w:val="9"/>
        </w:rPr>
        <w:sectPr w:rsidR="00D509B0">
          <w:type w:val="continuous"/>
          <w:pgSz w:w="12240" w:h="15840"/>
          <w:pgMar w:top="980" w:right="420" w:bottom="280" w:left="800" w:header="720" w:footer="720" w:gutter="0"/>
          <w:cols w:space="720"/>
        </w:sectPr>
      </w:pPr>
    </w:p>
    <w:p w:rsidR="00D509B0" w:rsidRDefault="006173AD">
      <w:pPr>
        <w:pStyle w:val="BodyText"/>
        <w:spacing w:before="32"/>
      </w:pPr>
      <w:r>
        <w:lastRenderedPageBreak/>
        <w:t>მისი</w:t>
      </w:r>
      <w:r>
        <w:rPr>
          <w:spacing w:val="7"/>
        </w:rPr>
        <w:t xml:space="preserve"> </w:t>
      </w:r>
      <w:r>
        <w:rPr>
          <w:u w:val="single" w:color="000000"/>
        </w:rPr>
        <w:t xml:space="preserve"> </w:t>
      </w:r>
    </w:p>
    <w:p w:rsidR="00D509B0" w:rsidRDefault="006173AD">
      <w:pPr>
        <w:pStyle w:val="BodyText"/>
        <w:spacing w:before="32"/>
      </w:pPr>
      <w:r>
        <w:br w:type="column"/>
      </w:r>
      <w:r>
        <w:lastRenderedPageBreak/>
        <w:t>სახით</w:t>
      </w:r>
      <w:r>
        <w:rPr>
          <w:spacing w:val="5"/>
        </w:rPr>
        <w:t xml:space="preserve"> </w:t>
      </w:r>
      <w:r>
        <w:t>და</w:t>
      </w:r>
      <w:r>
        <w:rPr>
          <w:spacing w:val="10"/>
        </w:rPr>
        <w:t xml:space="preserve"> </w:t>
      </w:r>
      <w:r>
        <w:rPr>
          <w:u w:val="single" w:color="000000"/>
        </w:rPr>
        <w:t xml:space="preserve"> </w:t>
      </w:r>
    </w:p>
    <w:p w:rsidR="00D509B0" w:rsidRDefault="006173AD">
      <w:pPr>
        <w:pStyle w:val="BodyText"/>
        <w:spacing w:before="32"/>
      </w:pPr>
      <w:r>
        <w:br w:type="column"/>
      </w:r>
      <w:r>
        <w:lastRenderedPageBreak/>
        <w:t>(პ/ნ</w:t>
      </w:r>
      <w:r>
        <w:rPr>
          <w:spacing w:val="8"/>
        </w:rPr>
        <w:t xml:space="preserve"> </w:t>
      </w:r>
      <w:r>
        <w:t>ს/კ</w:t>
      </w:r>
      <w:r>
        <w:rPr>
          <w:spacing w:val="6"/>
        </w:rPr>
        <w:t xml:space="preserve"> </w:t>
      </w:r>
      <w:r>
        <w:rPr>
          <w:u w:val="single" w:color="000000"/>
        </w:rPr>
        <w:t xml:space="preserve"> </w:t>
      </w:r>
    </w:p>
    <w:p w:rsidR="00D509B0" w:rsidRDefault="006173AD">
      <w:pPr>
        <w:pStyle w:val="BodyText"/>
        <w:spacing w:before="32"/>
        <w:rPr>
          <w:rFonts w:cs="Sylfaen"/>
        </w:rPr>
      </w:pPr>
      <w:r>
        <w:br w:type="column"/>
      </w:r>
      <w:proofErr w:type="gramStart"/>
      <w:r>
        <w:rPr>
          <w:rFonts w:cs="Sylfaen"/>
        </w:rPr>
        <w:lastRenderedPageBreak/>
        <w:t xml:space="preserve">),  </w:t>
      </w:r>
      <w:r>
        <w:t>შემდგომში</w:t>
      </w:r>
      <w:proofErr w:type="gramEnd"/>
      <w:r>
        <w:rPr>
          <w:spacing w:val="20"/>
        </w:rPr>
        <w:t xml:space="preserve"> </w:t>
      </w:r>
      <w:r>
        <w:rPr>
          <w:rFonts w:cs="Sylfaen"/>
        </w:rPr>
        <w:t>-</w:t>
      </w:r>
    </w:p>
    <w:p w:rsidR="00D509B0" w:rsidRDefault="00D509B0">
      <w:pPr>
        <w:rPr>
          <w:rFonts w:ascii="Sylfaen" w:eastAsia="Sylfaen" w:hAnsi="Sylfaen" w:cs="Sylfaen"/>
        </w:rPr>
        <w:sectPr w:rsidR="00D509B0">
          <w:type w:val="continuous"/>
          <w:pgSz w:w="12240" w:h="15840"/>
          <w:pgMar w:top="980" w:right="420" w:bottom="280" w:left="800" w:header="720" w:footer="720" w:gutter="0"/>
          <w:cols w:num="4" w:space="720" w:equalWidth="0">
            <w:col w:w="735" w:space="2907"/>
            <w:col w:w="1286" w:space="1585"/>
            <w:col w:w="990" w:space="1638"/>
            <w:col w:w="1879"/>
          </w:cols>
        </w:sectPr>
      </w:pPr>
    </w:p>
    <w:p w:rsidR="00D509B0" w:rsidRDefault="00D509B0">
      <w:pPr>
        <w:spacing w:before="6"/>
        <w:rPr>
          <w:rFonts w:ascii="Sylfaen" w:eastAsia="Sylfaen" w:hAnsi="Sylfaen" w:cs="Sylfaen"/>
          <w:sz w:val="9"/>
          <w:szCs w:val="9"/>
        </w:rPr>
      </w:pPr>
    </w:p>
    <w:p w:rsidR="00D509B0" w:rsidRDefault="006974C7">
      <w:pPr>
        <w:pStyle w:val="BodyText"/>
        <w:tabs>
          <w:tab w:val="left" w:pos="6196"/>
        </w:tabs>
        <w:spacing w:before="32" w:line="360" w:lineRule="auto"/>
        <w:ind w:right="112"/>
        <w:jc w:val="both"/>
        <w:rPr>
          <w:rFonts w:cs="Sylfaen"/>
        </w:rPr>
      </w:pPr>
      <w:r>
        <w:rPr>
          <w:lang w:val="ka-GE"/>
        </w:rPr>
        <w:t>„</w:t>
      </w:r>
      <w:r w:rsidR="006173AD">
        <w:t>მოიჯარე</w:t>
      </w:r>
      <w:r>
        <w:rPr>
          <w:lang w:val="ka-GE"/>
        </w:rPr>
        <w:t>“</w:t>
      </w:r>
      <w:r w:rsidR="006173AD">
        <w:t xml:space="preserve">,  „მეიჯარის“  მიერ  </w:t>
      </w:r>
      <w:r w:rsidR="006173AD">
        <w:rPr>
          <w:rFonts w:cs="Sylfaen"/>
        </w:rPr>
        <w:t xml:space="preserve">2023  </w:t>
      </w:r>
      <w:r w:rsidR="006173AD">
        <w:t xml:space="preserve">წლის </w:t>
      </w:r>
      <w:r w:rsidR="006173AD">
        <w:rPr>
          <w:spacing w:val="19"/>
        </w:rPr>
        <w:t xml:space="preserve"> </w:t>
      </w:r>
      <w:r w:rsidR="006173AD">
        <w:rPr>
          <w:rFonts w:cs="Sylfaen"/>
        </w:rPr>
        <w:t>_</w:t>
      </w:r>
      <w:r w:rsidR="006173AD">
        <w:rPr>
          <w:rFonts w:cs="Sylfaen"/>
          <w:u w:val="single" w:color="000000"/>
        </w:rPr>
        <w:tab/>
      </w:r>
      <w:r w:rsidR="006173AD">
        <w:t xml:space="preserve">გამოცხადებული  №    </w:t>
      </w:r>
      <w:r w:rsidR="006173AD">
        <w:rPr>
          <w:rFonts w:cs="Sylfaen"/>
        </w:rPr>
        <w:t xml:space="preserve">/     </w:t>
      </w:r>
      <w:r w:rsidR="006173AD">
        <w:rPr>
          <w:rFonts w:cs="Sylfaen"/>
          <w:spacing w:val="4"/>
        </w:rPr>
        <w:t xml:space="preserve"> </w:t>
      </w:r>
      <w:r w:rsidR="006173AD">
        <w:t xml:space="preserve">ელექტრონული აუქციონის </w:t>
      </w:r>
      <w:r w:rsidR="006173AD">
        <w:rPr>
          <w:rFonts w:cs="Sylfaen"/>
        </w:rPr>
        <w:t>(</w:t>
      </w:r>
      <w:r w:rsidR="006173AD">
        <w:t>ინტერნეტ</w:t>
      </w:r>
      <w:r w:rsidR="006173AD">
        <w:rPr>
          <w:rFonts w:cs="Sylfaen"/>
        </w:rPr>
        <w:t>-</w:t>
      </w:r>
      <w:r w:rsidR="006173AD">
        <w:t>აუქციონი</w:t>
      </w:r>
      <w:r w:rsidR="006173AD">
        <w:rPr>
          <w:rFonts w:cs="Sylfaen"/>
        </w:rPr>
        <w:t xml:space="preserve">) </w:t>
      </w:r>
      <w:r w:rsidR="006173AD">
        <w:t>შედეგების საფუძველზე და საქართველოს</w:t>
      </w:r>
      <w:r w:rsidR="006173AD">
        <w:rPr>
          <w:spacing w:val="42"/>
        </w:rPr>
        <w:t xml:space="preserve"> </w:t>
      </w:r>
      <w:r w:rsidR="006173AD">
        <w:t>კანონმდებლობის შესაბამისად</w:t>
      </w:r>
      <w:r w:rsidR="006173AD">
        <w:rPr>
          <w:rFonts w:cs="Sylfaen"/>
        </w:rPr>
        <w:t xml:space="preserve">, </w:t>
      </w:r>
      <w:r w:rsidR="006173AD">
        <w:t>ვდებთ წინამდებარე ხელშეკრულებას</w:t>
      </w:r>
      <w:r w:rsidR="006173AD">
        <w:rPr>
          <w:spacing w:val="-15"/>
        </w:rPr>
        <w:t xml:space="preserve"> </w:t>
      </w:r>
      <w:r w:rsidR="006173AD">
        <w:t>შემდეგზე</w:t>
      </w:r>
      <w:r w:rsidR="006173AD">
        <w:rPr>
          <w:rFonts w:cs="Sylfaen"/>
        </w:rPr>
        <w:t>:</w:t>
      </w:r>
    </w:p>
    <w:p w:rsidR="00D509B0" w:rsidRDefault="00D509B0">
      <w:pPr>
        <w:spacing w:before="13"/>
        <w:rPr>
          <w:rFonts w:ascii="Sylfaen" w:eastAsia="Sylfaen" w:hAnsi="Sylfaen" w:cs="Sylfaen"/>
          <w:sz w:val="35"/>
          <w:szCs w:val="35"/>
        </w:rPr>
      </w:pPr>
    </w:p>
    <w:p w:rsidR="000B7B98" w:rsidRDefault="000B7B98">
      <w:pPr>
        <w:spacing w:before="13"/>
        <w:rPr>
          <w:rFonts w:ascii="Sylfaen" w:eastAsia="Sylfaen" w:hAnsi="Sylfaen" w:cs="Sylfaen"/>
          <w:sz w:val="35"/>
          <w:szCs w:val="35"/>
        </w:rPr>
      </w:pPr>
    </w:p>
    <w:p w:rsidR="00CB503D" w:rsidRDefault="006173AD" w:rsidP="00CB503D">
      <w:pPr>
        <w:pStyle w:val="Heading1"/>
        <w:numPr>
          <w:ilvl w:val="0"/>
          <w:numId w:val="1"/>
        </w:numPr>
        <w:ind w:left="2835" w:right="2940" w:hanging="283"/>
        <w:jc w:val="center"/>
        <w:rPr>
          <w:spacing w:val="-3"/>
        </w:rPr>
      </w:pPr>
      <w:r>
        <w:rPr>
          <w:spacing w:val="-3"/>
        </w:rPr>
        <w:t xml:space="preserve">ხელშეკრულების </w:t>
      </w:r>
      <w:r>
        <w:rPr>
          <w:spacing w:val="-2"/>
        </w:rPr>
        <w:t xml:space="preserve">საგანი </w:t>
      </w:r>
      <w:r>
        <w:t xml:space="preserve">და </w:t>
      </w:r>
      <w:r>
        <w:rPr>
          <w:spacing w:val="-3"/>
        </w:rPr>
        <w:t>მოქმედების</w:t>
      </w:r>
      <w:r w:rsidR="00CB503D">
        <w:rPr>
          <w:spacing w:val="-3"/>
        </w:rPr>
        <w:t xml:space="preserve"> </w:t>
      </w:r>
      <w:r w:rsidR="00CB503D">
        <w:rPr>
          <w:spacing w:val="-3"/>
          <w:lang w:val="ka-GE"/>
        </w:rPr>
        <w:t>ვ</w:t>
      </w:r>
      <w:r>
        <w:rPr>
          <w:spacing w:val="-3"/>
        </w:rPr>
        <w:t>ადა</w:t>
      </w:r>
    </w:p>
    <w:p w:rsidR="00CB503D" w:rsidRPr="00CB503D" w:rsidRDefault="00CB503D" w:rsidP="00CB503D">
      <w:pPr>
        <w:pStyle w:val="Heading1"/>
        <w:ind w:left="2835" w:right="2940"/>
        <w:rPr>
          <w:spacing w:val="-3"/>
        </w:rPr>
      </w:pPr>
    </w:p>
    <w:p w:rsidR="008870DC" w:rsidRPr="006974C7" w:rsidRDefault="006173AD" w:rsidP="008870DC">
      <w:pPr>
        <w:pStyle w:val="BodyText"/>
        <w:spacing w:before="159" w:line="360" w:lineRule="auto"/>
        <w:ind w:right="109"/>
        <w:jc w:val="both"/>
      </w:pPr>
      <w:r>
        <w:t xml:space="preserve">1.1 </w:t>
      </w:r>
      <w:r w:rsidR="006974C7" w:rsidRPr="006974C7">
        <w:t>„</w:t>
      </w:r>
      <w:proofErr w:type="gramStart"/>
      <w:r>
        <w:t>მეიჯარე“ გადასცემს</w:t>
      </w:r>
      <w:proofErr w:type="gramEnd"/>
      <w:r w:rsidRPr="006974C7">
        <w:t xml:space="preserve">, </w:t>
      </w:r>
      <w:r>
        <w:t xml:space="preserve">ხოლო </w:t>
      </w:r>
      <w:r w:rsidR="006974C7" w:rsidRPr="006974C7">
        <w:t>„</w:t>
      </w:r>
      <w:r>
        <w:t>მოიჯარე</w:t>
      </w:r>
      <w:r w:rsidR="006974C7">
        <w:rPr>
          <w:lang w:val="ka-GE"/>
        </w:rPr>
        <w:t>“</w:t>
      </w:r>
      <w:r>
        <w:t xml:space="preserve"> იჯარის ფორმით დროებით სასყიდლიან სარგებლობაში იღებს </w:t>
      </w:r>
      <w:r w:rsidR="008870DC" w:rsidRPr="006974C7">
        <w:t xml:space="preserve">მუნიციპალიტეტის </w:t>
      </w:r>
      <w:r>
        <w:t xml:space="preserve">საკუთრებაში </w:t>
      </w:r>
      <w:r w:rsidR="008870DC" w:rsidRPr="006974C7">
        <w:t>არსებულ</w:t>
      </w:r>
      <w:r>
        <w:t xml:space="preserve"> ქონებას</w:t>
      </w:r>
      <w:r w:rsidRPr="006974C7">
        <w:t xml:space="preserve">: </w:t>
      </w:r>
      <w:r w:rsidR="008870DC" w:rsidRPr="006974C7">
        <w:t>სოფელ გოდოგანში მდებარე არასასოფლო-სამეურნეო დანიშნულების 116602.00 კვ.მ. მიწის ნაკვეთიდან (ს/კ N33.03.40.294) 2000.00 კვ.მ. მიწის ნაკვეთ</w:t>
      </w:r>
      <w:r w:rsidR="006974C7">
        <w:rPr>
          <w:lang w:val="ka-GE"/>
        </w:rPr>
        <w:t>ს</w:t>
      </w:r>
      <w:r w:rsidR="008870DC" w:rsidRPr="006974C7">
        <w:t xml:space="preserve"> (წარმოდგენილი საიჯარო ფართობის მდებარეობის სიტუაციური ნახაზის მიხედვით). </w:t>
      </w:r>
    </w:p>
    <w:p w:rsidR="00D509B0" w:rsidRPr="006974C7" w:rsidRDefault="006173AD" w:rsidP="008870DC">
      <w:pPr>
        <w:pStyle w:val="BodyText"/>
        <w:spacing w:before="159" w:line="360" w:lineRule="auto"/>
        <w:ind w:right="109"/>
        <w:jc w:val="both"/>
      </w:pPr>
      <w:r w:rsidRPr="006974C7">
        <w:t xml:space="preserve">1.2 </w:t>
      </w:r>
      <w:r>
        <w:t>ხელშეკრულების განუყოფელ ნაწილს წარმოადგენს მხარეებს შორის გაფორმებული</w:t>
      </w:r>
      <w:r w:rsidRPr="006974C7">
        <w:t xml:space="preserve"> </w:t>
      </w:r>
      <w:r>
        <w:t>იჯარით გადაცემული ქონების მიღება</w:t>
      </w:r>
      <w:r w:rsidRPr="006974C7">
        <w:t>-</w:t>
      </w:r>
      <w:r>
        <w:t xml:space="preserve">ჩაბარების აქტი </w:t>
      </w:r>
      <w:r w:rsidRPr="006974C7">
        <w:t>(</w:t>
      </w:r>
      <w:r>
        <w:t>დანართი</w:t>
      </w:r>
      <w:r w:rsidRPr="006974C7">
        <w:t xml:space="preserve"> </w:t>
      </w:r>
      <w:r>
        <w:t>№1)</w:t>
      </w:r>
      <w:r w:rsidRPr="006974C7">
        <w:t>.</w:t>
      </w:r>
    </w:p>
    <w:p w:rsidR="00D509B0" w:rsidRPr="006974C7" w:rsidRDefault="006173AD" w:rsidP="006974C7">
      <w:pPr>
        <w:pStyle w:val="BodyText"/>
        <w:spacing w:before="159" w:line="360" w:lineRule="auto"/>
        <w:ind w:right="109"/>
        <w:jc w:val="both"/>
      </w:pPr>
      <w:r w:rsidRPr="006974C7">
        <w:t xml:space="preserve">1.3 </w:t>
      </w:r>
      <w:r>
        <w:t xml:space="preserve">ხელშეკრულების მოქმედების </w:t>
      </w:r>
      <w:proofErr w:type="gramStart"/>
      <w:r>
        <w:t xml:space="preserve">ვადაა  </w:t>
      </w:r>
      <w:r w:rsidR="008870DC" w:rsidRPr="006974C7">
        <w:t>2</w:t>
      </w:r>
      <w:proofErr w:type="gramEnd"/>
      <w:r w:rsidRPr="006974C7">
        <w:t xml:space="preserve"> (</w:t>
      </w:r>
      <w:r w:rsidR="008870DC" w:rsidRPr="006974C7">
        <w:t>ორი</w:t>
      </w:r>
      <w:r w:rsidRPr="006974C7">
        <w:t xml:space="preserve">) </w:t>
      </w:r>
      <w:r>
        <w:t>წელი</w:t>
      </w:r>
      <w:r w:rsidRPr="006974C7">
        <w:t>.</w:t>
      </w:r>
    </w:p>
    <w:p w:rsidR="00D509B0" w:rsidRPr="006974C7" w:rsidRDefault="00D509B0" w:rsidP="006974C7">
      <w:pPr>
        <w:pStyle w:val="BodyText"/>
        <w:spacing w:before="159" w:line="360" w:lineRule="auto"/>
        <w:ind w:right="109"/>
        <w:jc w:val="both"/>
      </w:pPr>
    </w:p>
    <w:p w:rsidR="000B7B98" w:rsidRDefault="000B7B98">
      <w:pPr>
        <w:rPr>
          <w:rFonts w:ascii="Sylfaen" w:eastAsia="Sylfaen" w:hAnsi="Sylfaen" w:cs="Sylfaen"/>
          <w:sz w:val="24"/>
          <w:szCs w:val="24"/>
        </w:rPr>
      </w:pPr>
    </w:p>
    <w:p w:rsidR="00D509B0" w:rsidRDefault="00D509B0">
      <w:pPr>
        <w:rPr>
          <w:rFonts w:ascii="Sylfaen" w:eastAsia="Sylfaen" w:hAnsi="Sylfaen" w:cs="Sylfaen"/>
          <w:sz w:val="24"/>
          <w:szCs w:val="24"/>
        </w:rPr>
      </w:pPr>
    </w:p>
    <w:p w:rsidR="00D509B0" w:rsidRDefault="006173AD" w:rsidP="00CB503D">
      <w:pPr>
        <w:pStyle w:val="Heading1"/>
        <w:numPr>
          <w:ilvl w:val="0"/>
          <w:numId w:val="1"/>
        </w:numPr>
        <w:ind w:right="2940"/>
        <w:jc w:val="center"/>
        <w:rPr>
          <w:rFonts w:cs="Sylfaen"/>
          <w:i w:val="0"/>
        </w:rPr>
      </w:pPr>
      <w:r>
        <w:rPr>
          <w:spacing w:val="-3"/>
        </w:rPr>
        <w:t xml:space="preserve">საიჯარო ქირა </w:t>
      </w:r>
      <w:r>
        <w:t xml:space="preserve">და </w:t>
      </w:r>
      <w:r>
        <w:rPr>
          <w:spacing w:val="-3"/>
        </w:rPr>
        <w:t xml:space="preserve">ანგარიშსწორების </w:t>
      </w:r>
      <w:proofErr w:type="gramStart"/>
      <w:r>
        <w:rPr>
          <w:spacing w:val="-3"/>
        </w:rPr>
        <w:t xml:space="preserve">წესი </w:t>
      </w:r>
      <w:r>
        <w:rPr>
          <w:spacing w:val="31"/>
        </w:rPr>
        <w:t xml:space="preserve"> </w:t>
      </w:r>
      <w:r>
        <w:rPr>
          <w:rFonts w:cs="Sylfaen"/>
          <w:i w:val="0"/>
        </w:rPr>
        <w:t>:</w:t>
      </w:r>
      <w:proofErr w:type="gramEnd"/>
    </w:p>
    <w:p w:rsidR="00CB503D" w:rsidRDefault="00CB503D" w:rsidP="00CB503D">
      <w:pPr>
        <w:pStyle w:val="Heading1"/>
        <w:ind w:left="3290" w:right="2940"/>
        <w:rPr>
          <w:rFonts w:cs="Sylfaen"/>
          <w:b w:val="0"/>
          <w:bCs w:val="0"/>
          <w:i w:val="0"/>
        </w:rPr>
      </w:pPr>
    </w:p>
    <w:p w:rsidR="00D509B0" w:rsidRDefault="00D509B0">
      <w:pPr>
        <w:spacing w:before="2"/>
        <w:rPr>
          <w:rFonts w:ascii="Sylfaen" w:eastAsia="Sylfaen" w:hAnsi="Sylfaen" w:cs="Sylfaen"/>
          <w:b/>
          <w:bCs/>
          <w:sz w:val="8"/>
          <w:szCs w:val="8"/>
        </w:rPr>
      </w:pPr>
    </w:p>
    <w:p w:rsidR="00D509B0" w:rsidRDefault="00D509B0">
      <w:pPr>
        <w:rPr>
          <w:rFonts w:ascii="Sylfaen" w:eastAsia="Sylfaen" w:hAnsi="Sylfaen" w:cs="Sylfaen"/>
          <w:sz w:val="8"/>
          <w:szCs w:val="8"/>
        </w:rPr>
        <w:sectPr w:rsidR="00D509B0">
          <w:type w:val="continuous"/>
          <w:pgSz w:w="12240" w:h="15840"/>
          <w:pgMar w:top="980" w:right="420" w:bottom="280" w:left="800" w:header="720" w:footer="720" w:gutter="0"/>
          <w:cols w:space="720"/>
        </w:sectPr>
      </w:pPr>
    </w:p>
    <w:p w:rsidR="00D509B0" w:rsidRPr="008870DC" w:rsidRDefault="006173AD">
      <w:pPr>
        <w:pStyle w:val="BodyText"/>
        <w:tabs>
          <w:tab w:val="left" w:pos="635"/>
          <w:tab w:val="left" w:pos="1837"/>
          <w:tab w:val="left" w:pos="2581"/>
          <w:tab w:val="left" w:pos="4658"/>
          <w:tab w:val="left" w:pos="5904"/>
        </w:tabs>
        <w:spacing w:before="51"/>
        <w:rPr>
          <w:lang w:val="ka-GE"/>
        </w:rPr>
      </w:pPr>
      <w:r>
        <w:rPr>
          <w:rFonts w:cs="Sylfaen"/>
        </w:rPr>
        <w:lastRenderedPageBreak/>
        <w:t>2.1</w:t>
      </w:r>
      <w:r>
        <w:rPr>
          <w:rFonts w:cs="Sylfaen"/>
        </w:rPr>
        <w:tab/>
      </w:r>
      <w:r>
        <w:rPr>
          <w:spacing w:val="-1"/>
        </w:rPr>
        <w:t>საიჯარო</w:t>
      </w:r>
      <w:r>
        <w:rPr>
          <w:spacing w:val="-1"/>
        </w:rPr>
        <w:tab/>
      </w:r>
      <w:r>
        <w:t>ქირა</w:t>
      </w:r>
      <w:r>
        <w:tab/>
      </w:r>
      <w:r>
        <w:rPr>
          <w:spacing w:val="-1"/>
        </w:rPr>
        <w:t>ყოველთვიურად</w:t>
      </w:r>
      <w:r>
        <w:rPr>
          <w:spacing w:val="-1"/>
        </w:rPr>
        <w:tab/>
        <w:t>შეადგენს</w:t>
      </w:r>
      <w:r>
        <w:rPr>
          <w:spacing w:val="-1"/>
        </w:rPr>
        <w:tab/>
      </w:r>
      <w:r>
        <w:rPr>
          <w:spacing w:val="-1"/>
          <w:u w:val="single" w:color="000000"/>
        </w:rPr>
        <w:t xml:space="preserve"> </w:t>
      </w:r>
      <w:r w:rsidR="008870DC">
        <w:rPr>
          <w:spacing w:val="-1"/>
          <w:u w:val="single" w:color="000000"/>
          <w:lang w:val="ka-GE"/>
        </w:rPr>
        <w:t xml:space="preserve"> </w:t>
      </w:r>
    </w:p>
    <w:p w:rsidR="00D509B0" w:rsidRPr="000B7B98" w:rsidRDefault="006173AD" w:rsidP="000B7B98">
      <w:pPr>
        <w:pStyle w:val="BodyText"/>
        <w:tabs>
          <w:tab w:val="left" w:pos="902"/>
          <w:tab w:val="left" w:pos="1214"/>
          <w:tab w:val="left" w:pos="2121"/>
          <w:tab w:val="left" w:pos="3054"/>
        </w:tabs>
        <w:spacing w:before="51"/>
        <w:rPr>
          <w:spacing w:val="-1"/>
        </w:rPr>
        <w:sectPr w:rsidR="00D509B0" w:rsidRPr="000B7B98" w:rsidSect="008F65BE">
          <w:type w:val="continuous"/>
          <w:pgSz w:w="12240" w:h="15840"/>
          <w:pgMar w:top="980" w:right="420" w:bottom="284" w:left="800" w:header="720" w:footer="720" w:gutter="0"/>
          <w:cols w:num="2" w:space="720" w:equalWidth="0">
            <w:col w:w="5965" w:space="790"/>
            <w:col w:w="4265"/>
          </w:cols>
        </w:sectPr>
      </w:pPr>
      <w:r>
        <w:br w:type="column"/>
      </w:r>
      <w:r>
        <w:rPr>
          <w:rFonts w:cs="Sylfaen"/>
        </w:rPr>
        <w:lastRenderedPageBreak/>
        <w:t>(</w:t>
      </w:r>
      <w:r>
        <w:rPr>
          <w:rFonts w:cs="Sylfaen"/>
          <w:u w:val="single" w:color="000000"/>
        </w:rPr>
        <w:tab/>
      </w:r>
      <w:r>
        <w:rPr>
          <w:rFonts w:cs="Sylfaen"/>
        </w:rPr>
        <w:t>)</w:t>
      </w:r>
      <w:r>
        <w:rPr>
          <w:rFonts w:cs="Sylfaen"/>
        </w:rPr>
        <w:tab/>
      </w:r>
      <w:r>
        <w:rPr>
          <w:spacing w:val="-1"/>
        </w:rPr>
        <w:t>ლარს</w:t>
      </w:r>
      <w:r>
        <w:rPr>
          <w:rFonts w:ascii="Times New Roman" w:eastAsia="Times New Roman" w:hAnsi="Times New Roman" w:cs="Times New Roman"/>
          <w:spacing w:val="-1"/>
        </w:rPr>
        <w:t>,</w:t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spacing w:val="-1"/>
        </w:rPr>
        <w:t>დღგ</w:t>
      </w:r>
      <w:r>
        <w:rPr>
          <w:rFonts w:cs="Sylfaen"/>
          <w:spacing w:val="-1"/>
        </w:rPr>
        <w:t>-</w:t>
      </w:r>
      <w:r>
        <w:rPr>
          <w:spacing w:val="-1"/>
        </w:rPr>
        <w:t>ს</w:t>
      </w:r>
      <w:r>
        <w:rPr>
          <w:spacing w:val="-1"/>
        </w:rPr>
        <w:tab/>
        <w:t>ჩათვლით</w:t>
      </w:r>
    </w:p>
    <w:p w:rsidR="00D509B0" w:rsidRDefault="00D509B0">
      <w:pPr>
        <w:spacing w:before="6"/>
        <w:rPr>
          <w:rFonts w:ascii="Sylfaen" w:eastAsia="Sylfaen" w:hAnsi="Sylfaen" w:cs="Sylfaen"/>
          <w:sz w:val="9"/>
          <w:szCs w:val="9"/>
        </w:rPr>
      </w:pPr>
    </w:p>
    <w:p w:rsidR="00D509B0" w:rsidRDefault="006173AD">
      <w:pPr>
        <w:pStyle w:val="BodyText"/>
        <w:spacing w:before="32"/>
        <w:ind w:right="116"/>
      </w:pPr>
      <w:r>
        <w:t xml:space="preserve">(ელექტრონულ </w:t>
      </w:r>
      <w:proofErr w:type="gramStart"/>
      <w:r>
        <w:t>აუქციონზე ”მოიჯარე</w:t>
      </w:r>
      <w:proofErr w:type="gramEnd"/>
      <w:r>
        <w:t>”</w:t>
      </w:r>
      <w:r>
        <w:rPr>
          <w:rFonts w:cs="Sylfaen"/>
        </w:rPr>
        <w:t>-</w:t>
      </w:r>
      <w:r>
        <w:t>ს მიერ ლოტზე დაფიქსირებული საბოლოო</w:t>
      </w:r>
      <w:r>
        <w:rPr>
          <w:spacing w:val="-20"/>
        </w:rPr>
        <w:t xml:space="preserve"> </w:t>
      </w:r>
      <w:r>
        <w:t>თანხა).</w:t>
      </w:r>
    </w:p>
    <w:p w:rsidR="00D509B0" w:rsidRPr="008870DC" w:rsidRDefault="006173AD">
      <w:pPr>
        <w:pStyle w:val="BodyText"/>
        <w:spacing w:before="159" w:line="360" w:lineRule="auto"/>
        <w:ind w:right="116"/>
      </w:pPr>
      <w:r>
        <w:rPr>
          <w:rFonts w:cs="Sylfaen"/>
        </w:rPr>
        <w:t xml:space="preserve">2.2 </w:t>
      </w:r>
      <w:r>
        <w:t xml:space="preserve">საიჯარო ქირა </w:t>
      </w:r>
      <w:r w:rsidR="006974C7">
        <w:rPr>
          <w:rFonts w:eastAsia="Times New Roman" w:cs="Times New Roman"/>
          <w:lang w:val="ka-GE"/>
        </w:rPr>
        <w:t>„</w:t>
      </w:r>
      <w:proofErr w:type="gramStart"/>
      <w:r>
        <w:t>მოიჯარემ</w:t>
      </w:r>
      <w:r w:rsidR="006974C7">
        <w:rPr>
          <w:rFonts w:eastAsia="Times New Roman" w:cs="Times New Roman"/>
          <w:lang w:val="ka-GE"/>
        </w:rPr>
        <w:t>“</w:t>
      </w:r>
      <w:r>
        <w:rPr>
          <w:rFonts w:ascii="Times New Roman" w:eastAsia="Times New Roman" w:hAnsi="Times New Roman" w:cs="Times New Roman"/>
        </w:rPr>
        <w:t xml:space="preserve"> </w:t>
      </w:r>
      <w:r w:rsidR="006974C7">
        <w:rPr>
          <w:lang w:val="ka-GE"/>
        </w:rPr>
        <w:t>„</w:t>
      </w:r>
      <w:proofErr w:type="gramEnd"/>
      <w:r>
        <w:t>მეიჯარეს</w:t>
      </w:r>
      <w:r w:rsidR="006974C7">
        <w:rPr>
          <w:lang w:val="ka-GE"/>
        </w:rPr>
        <w:t>“</w:t>
      </w:r>
      <w:r w:rsidRPr="008870DC">
        <w:t xml:space="preserve"> </w:t>
      </w:r>
      <w:r w:rsidR="008870DC" w:rsidRPr="008870DC">
        <w:t xml:space="preserve">წინასწარი გადახდით, ყოველთვიურად, თვის არაუგვიანეს  </w:t>
      </w:r>
      <w:r w:rsidR="008870DC" w:rsidRPr="000F0E99">
        <w:t>25</w:t>
      </w:r>
      <w:r w:rsidR="008870DC" w:rsidRPr="008870DC">
        <w:t xml:space="preserve"> რიცხვისა უნაღდო ანგარიშსწორების წესით</w:t>
      </w:r>
      <w:r w:rsidRPr="008870DC">
        <w:t>.</w:t>
      </w:r>
    </w:p>
    <w:p w:rsidR="00D509B0" w:rsidRDefault="006173AD">
      <w:pPr>
        <w:pStyle w:val="BodyText"/>
        <w:tabs>
          <w:tab w:val="left" w:pos="627"/>
          <w:tab w:val="left" w:pos="1480"/>
          <w:tab w:val="left" w:pos="2385"/>
          <w:tab w:val="left" w:pos="3974"/>
          <w:tab w:val="left" w:pos="5515"/>
          <w:tab w:val="left" w:pos="6389"/>
          <w:tab w:val="left" w:pos="8895"/>
          <w:tab w:val="left" w:pos="9822"/>
        </w:tabs>
        <w:spacing w:before="1" w:line="360" w:lineRule="auto"/>
        <w:ind w:right="114"/>
        <w:rPr>
          <w:rFonts w:cs="Sylfaen"/>
        </w:rPr>
      </w:pPr>
      <w:r>
        <w:t>2.3</w:t>
      </w:r>
      <w:r>
        <w:tab/>
      </w:r>
      <w:r w:rsidR="006974C7">
        <w:rPr>
          <w:spacing w:val="-1"/>
          <w:lang w:val="ka-GE"/>
        </w:rPr>
        <w:t>„</w:t>
      </w:r>
      <w:proofErr w:type="gramStart"/>
      <w:r>
        <w:rPr>
          <w:spacing w:val="-1"/>
        </w:rPr>
        <w:t>ბე</w:t>
      </w:r>
      <w:r w:rsidR="006974C7">
        <w:rPr>
          <w:spacing w:val="-1"/>
          <w:lang w:val="ka-GE"/>
        </w:rPr>
        <w:t>“</w:t>
      </w:r>
      <w:proofErr w:type="gramEnd"/>
      <w:r>
        <w:rPr>
          <w:rFonts w:cs="Sylfaen"/>
          <w:spacing w:val="-1"/>
        </w:rPr>
        <w:t>-</w:t>
      </w:r>
      <w:r>
        <w:rPr>
          <w:spacing w:val="-1"/>
        </w:rPr>
        <w:t>ს</w:t>
      </w:r>
      <w:r>
        <w:rPr>
          <w:spacing w:val="-1"/>
        </w:rPr>
        <w:tab/>
        <w:t>სახით</w:t>
      </w:r>
      <w:r>
        <w:rPr>
          <w:spacing w:val="-1"/>
        </w:rPr>
        <w:tab/>
        <w:t>გადახდილი</w:t>
      </w:r>
      <w:r>
        <w:rPr>
          <w:spacing w:val="-1"/>
        </w:rPr>
        <w:tab/>
        <w:t>საგარანტიო</w:t>
      </w:r>
      <w:r>
        <w:rPr>
          <w:spacing w:val="-1"/>
        </w:rPr>
        <w:tab/>
        <w:t>თანხა</w:t>
      </w:r>
      <w:r>
        <w:rPr>
          <w:spacing w:val="-1"/>
        </w:rPr>
        <w:tab/>
        <w:t>გათვალისწინებული</w:t>
      </w:r>
      <w:r>
        <w:rPr>
          <w:spacing w:val="-1"/>
        </w:rPr>
        <w:tab/>
        <w:t>იქნება</w:t>
      </w:r>
      <w:r>
        <w:rPr>
          <w:spacing w:val="-1"/>
        </w:rPr>
        <w:tab/>
        <w:t>საბოლოო</w:t>
      </w:r>
      <w:r>
        <w:rPr>
          <w:spacing w:val="-57"/>
        </w:rPr>
        <w:t xml:space="preserve"> </w:t>
      </w:r>
      <w:r>
        <w:t>ანგარიშსწორებისას</w:t>
      </w:r>
      <w:r>
        <w:rPr>
          <w:rFonts w:cs="Sylfaen"/>
        </w:rPr>
        <w:t>.</w:t>
      </w:r>
    </w:p>
    <w:p w:rsidR="00D509B0" w:rsidRPr="008870DC" w:rsidRDefault="006173AD">
      <w:pPr>
        <w:pStyle w:val="BodyText"/>
        <w:spacing w:before="1" w:line="360" w:lineRule="auto"/>
        <w:ind w:right="116"/>
      </w:pPr>
      <w:r>
        <w:rPr>
          <w:rFonts w:cs="Sylfaen"/>
        </w:rPr>
        <w:t xml:space="preserve">2.4 </w:t>
      </w:r>
      <w:r>
        <w:t xml:space="preserve">საიჯარო ქირა ირიცხება </w:t>
      </w:r>
      <w:r w:rsidR="006974C7">
        <w:rPr>
          <w:lang w:val="ka-GE"/>
        </w:rPr>
        <w:t>„</w:t>
      </w:r>
      <w:proofErr w:type="gramStart"/>
      <w:r>
        <w:t>მეიჯარე</w:t>
      </w:r>
      <w:r w:rsidR="006974C7">
        <w:rPr>
          <w:lang w:val="ka-GE"/>
        </w:rPr>
        <w:t>“</w:t>
      </w:r>
      <w:proofErr w:type="gramEnd"/>
      <w:r>
        <w:rPr>
          <w:rFonts w:cs="Sylfaen"/>
        </w:rPr>
        <w:t>-</w:t>
      </w:r>
      <w:r>
        <w:t>ს შემდეგ საანგარიშსწორებო ანგარიშზე</w:t>
      </w:r>
      <w:r w:rsidRPr="008870DC">
        <w:t xml:space="preserve">: </w:t>
      </w:r>
      <w:r w:rsidR="008870DC" w:rsidRPr="008870DC">
        <w:t>(საბანკო რეკვიზიტები: სახელმწიფო ხაზინა 300203047).</w:t>
      </w:r>
    </w:p>
    <w:p w:rsidR="00D509B0" w:rsidRDefault="006173AD">
      <w:pPr>
        <w:pStyle w:val="BodyText"/>
        <w:spacing w:before="1" w:line="360" w:lineRule="auto"/>
        <w:ind w:right="116"/>
        <w:rPr>
          <w:rFonts w:cs="Sylfaen"/>
        </w:rPr>
      </w:pPr>
      <w:r>
        <w:rPr>
          <w:rFonts w:cs="Sylfaen"/>
        </w:rPr>
        <w:t xml:space="preserve">2.5 </w:t>
      </w:r>
      <w:r>
        <w:t>საიჯარო ქირის დადგენილ ვადაში გადაუხდელობის შემთხვევაში მოიჯარეს</w:t>
      </w:r>
      <w:r>
        <w:rPr>
          <w:spacing w:val="53"/>
        </w:rPr>
        <w:t xml:space="preserve"> </w:t>
      </w:r>
      <w:r>
        <w:t xml:space="preserve">დაეკისრება პირგასამტეხლო ყოველ ვადაგადაცილებულ დღეზე გადაუხდელი თანხის </w:t>
      </w:r>
      <w:r>
        <w:rPr>
          <w:rFonts w:cs="Sylfaen"/>
        </w:rPr>
        <w:t>0,1%-</w:t>
      </w:r>
      <w:r>
        <w:t>ის</w:t>
      </w:r>
      <w:r>
        <w:rPr>
          <w:spacing w:val="-19"/>
        </w:rPr>
        <w:t xml:space="preserve"> </w:t>
      </w:r>
      <w:r>
        <w:t>ოდენობით</w:t>
      </w:r>
      <w:r>
        <w:rPr>
          <w:rFonts w:cs="Sylfaen"/>
        </w:rPr>
        <w:t>.</w:t>
      </w:r>
    </w:p>
    <w:p w:rsidR="00D509B0" w:rsidRDefault="006173AD">
      <w:pPr>
        <w:pStyle w:val="BodyText"/>
        <w:spacing w:before="1"/>
        <w:ind w:right="116"/>
        <w:rPr>
          <w:rFonts w:cs="Sylfaen"/>
        </w:rPr>
      </w:pPr>
      <w:r>
        <w:rPr>
          <w:rFonts w:cs="Sylfaen"/>
        </w:rPr>
        <w:t xml:space="preserve">2.6 </w:t>
      </w:r>
      <w:r>
        <w:t xml:space="preserve">პირგასამტეხლო </w:t>
      </w:r>
      <w:r w:rsidR="006974C7">
        <w:rPr>
          <w:lang w:val="ka-GE"/>
        </w:rPr>
        <w:t>„</w:t>
      </w:r>
      <w:proofErr w:type="gramStart"/>
      <w:r>
        <w:t>მოიჯარეს</w:t>
      </w:r>
      <w:r w:rsidR="006974C7">
        <w:rPr>
          <w:lang w:val="ka-GE"/>
        </w:rPr>
        <w:t>“</w:t>
      </w:r>
      <w:r>
        <w:t xml:space="preserve"> ეკისრება</w:t>
      </w:r>
      <w:proofErr w:type="gramEnd"/>
      <w:r>
        <w:t xml:space="preserve"> წინასწარი გაფრთხილების</w:t>
      </w:r>
      <w:r>
        <w:rPr>
          <w:spacing w:val="-20"/>
        </w:rPr>
        <w:t xml:space="preserve"> </w:t>
      </w:r>
      <w:r>
        <w:t>გარეშე</w:t>
      </w:r>
      <w:r>
        <w:rPr>
          <w:rFonts w:cs="Sylfaen"/>
        </w:rPr>
        <w:t>.</w:t>
      </w:r>
    </w:p>
    <w:p w:rsidR="00D509B0" w:rsidRDefault="006173AD">
      <w:pPr>
        <w:pStyle w:val="BodyText"/>
        <w:spacing w:before="19"/>
        <w:ind w:right="116"/>
      </w:pPr>
      <w:r>
        <w:rPr>
          <w:rFonts w:cs="Sylfaen"/>
        </w:rPr>
        <w:t xml:space="preserve">2.7 </w:t>
      </w:r>
      <w:r>
        <w:t>საიჯარო ქირის ათვლა იწყება მხარეთა შორის მიღება</w:t>
      </w:r>
      <w:r>
        <w:rPr>
          <w:rFonts w:cs="Sylfaen"/>
        </w:rPr>
        <w:t>-</w:t>
      </w:r>
      <w:r>
        <w:t>ჩაბარების აქტის გაფორმების   დღიდან</w:t>
      </w:r>
    </w:p>
    <w:p w:rsidR="00D509B0" w:rsidRDefault="006173AD">
      <w:pPr>
        <w:pStyle w:val="BodyText"/>
        <w:spacing w:before="159"/>
        <w:ind w:right="116"/>
        <w:rPr>
          <w:rFonts w:cs="Sylfaen"/>
        </w:rPr>
      </w:pPr>
      <w:r>
        <w:rPr>
          <w:rFonts w:cs="Sylfaen"/>
        </w:rPr>
        <w:t xml:space="preserve">2.1 </w:t>
      </w:r>
      <w:r>
        <w:t xml:space="preserve">და </w:t>
      </w:r>
      <w:r>
        <w:rPr>
          <w:rFonts w:cs="Sylfaen"/>
        </w:rPr>
        <w:t xml:space="preserve">2.2 </w:t>
      </w:r>
      <w:r>
        <w:t>პუნქტებით გათვალისწინებული ოდენობისა და პირობების</w:t>
      </w:r>
      <w:r>
        <w:rPr>
          <w:spacing w:val="-11"/>
        </w:rPr>
        <w:t xml:space="preserve"> </w:t>
      </w:r>
      <w:r>
        <w:t>შესაბამისად</w:t>
      </w:r>
      <w:r>
        <w:rPr>
          <w:rFonts w:cs="Sylfaen"/>
        </w:rPr>
        <w:t>;</w:t>
      </w:r>
    </w:p>
    <w:p w:rsidR="00D509B0" w:rsidRDefault="00D509B0">
      <w:pPr>
        <w:rPr>
          <w:rFonts w:ascii="Sylfaen" w:eastAsia="Sylfaen" w:hAnsi="Sylfaen" w:cs="Sylfaen"/>
          <w:sz w:val="20"/>
          <w:szCs w:val="20"/>
        </w:rPr>
      </w:pPr>
    </w:p>
    <w:p w:rsidR="00CB503D" w:rsidRDefault="00CB503D" w:rsidP="00CB503D">
      <w:pPr>
        <w:pStyle w:val="Heading1"/>
        <w:ind w:left="2930" w:right="2940"/>
        <w:jc w:val="center"/>
        <w:rPr>
          <w:rFonts w:cs="Sylfaen"/>
          <w:i w:val="0"/>
          <w:lang w:val="ka-GE"/>
        </w:rPr>
      </w:pPr>
    </w:p>
    <w:p w:rsidR="00CB503D" w:rsidRDefault="00CB503D" w:rsidP="00CB503D">
      <w:pPr>
        <w:pStyle w:val="Heading1"/>
        <w:ind w:left="2930" w:right="2940"/>
        <w:jc w:val="center"/>
        <w:rPr>
          <w:rFonts w:cs="Sylfaen"/>
          <w:i w:val="0"/>
          <w:lang w:val="ka-GE"/>
        </w:rPr>
      </w:pPr>
      <w:r>
        <w:rPr>
          <w:rFonts w:cs="Sylfaen"/>
          <w:i w:val="0"/>
          <w:lang w:val="ka-GE"/>
        </w:rPr>
        <w:t>3</w:t>
      </w:r>
      <w:r>
        <w:rPr>
          <w:rFonts w:cs="Sylfaen"/>
          <w:i w:val="0"/>
        </w:rPr>
        <w:t>.</w:t>
      </w:r>
      <w:r>
        <w:rPr>
          <w:rFonts w:cs="Sylfaen"/>
          <w:i w:val="0"/>
          <w:lang w:val="ka-GE"/>
        </w:rPr>
        <w:t xml:space="preserve"> მხარეთა უფლება - მოვალეობანი:</w:t>
      </w:r>
    </w:p>
    <w:p w:rsidR="00CB503D" w:rsidRDefault="00CB503D" w:rsidP="00CB503D">
      <w:pPr>
        <w:pStyle w:val="Heading1"/>
        <w:ind w:left="2930" w:right="2940"/>
        <w:jc w:val="center"/>
        <w:rPr>
          <w:rFonts w:cs="Sylfaen"/>
          <w:i w:val="0"/>
        </w:rPr>
      </w:pPr>
    </w:p>
    <w:p w:rsidR="00CB503D" w:rsidRDefault="00CB503D" w:rsidP="00CB503D">
      <w:pPr>
        <w:pStyle w:val="Heading1"/>
        <w:ind w:left="142" w:right="2940"/>
        <w:rPr>
          <w:rFonts w:cs="Sylfaen"/>
          <w:i w:val="0"/>
          <w:lang w:val="ka-GE"/>
        </w:rPr>
      </w:pPr>
      <w:r>
        <w:rPr>
          <w:rFonts w:cs="Sylfaen"/>
          <w:i w:val="0"/>
          <w:lang w:val="ka-GE"/>
        </w:rPr>
        <w:t>3.1 „მეიჯარეს“ უფლება აქვს:</w:t>
      </w:r>
    </w:p>
    <w:p w:rsidR="00CB503D" w:rsidRDefault="00CB503D" w:rsidP="00CB503D">
      <w:pPr>
        <w:pStyle w:val="Heading1"/>
        <w:ind w:left="142" w:right="2940"/>
        <w:rPr>
          <w:rFonts w:cs="Sylfaen"/>
          <w:i w:val="0"/>
          <w:lang w:val="ka-GE"/>
        </w:rPr>
      </w:pPr>
    </w:p>
    <w:p w:rsidR="00D509B0" w:rsidRPr="00CB503D" w:rsidRDefault="006173AD" w:rsidP="00CB503D">
      <w:pPr>
        <w:pStyle w:val="BodyText"/>
        <w:spacing w:line="362" w:lineRule="auto"/>
        <w:ind w:right="119"/>
        <w:jc w:val="both"/>
      </w:pPr>
      <w:r>
        <w:rPr>
          <w:rFonts w:cs="Sylfaen"/>
        </w:rPr>
        <w:t>3.1.</w:t>
      </w:r>
      <w:r w:rsidRPr="00CB503D">
        <w:t xml:space="preserve">1 </w:t>
      </w:r>
      <w:r>
        <w:t>წინასწარი გაფრთხილების გარეშე</w:t>
      </w:r>
      <w:r w:rsidRPr="00CB503D">
        <w:t xml:space="preserve">, </w:t>
      </w:r>
      <w:r>
        <w:t>ნებისმიერ დროს შეუფერხებლად დაათვალიეროს იჯარით</w:t>
      </w:r>
      <w:r w:rsidRPr="00CB503D">
        <w:t xml:space="preserve"> </w:t>
      </w:r>
      <w:r>
        <w:t>გაცემული</w:t>
      </w:r>
      <w:r w:rsidRPr="00CB503D">
        <w:t xml:space="preserve"> </w:t>
      </w:r>
      <w:r>
        <w:t>ქონება</w:t>
      </w:r>
      <w:r w:rsidRPr="00CB503D">
        <w:t xml:space="preserve">, </w:t>
      </w:r>
      <w:r>
        <w:t>მათ</w:t>
      </w:r>
      <w:r w:rsidRPr="00CB503D">
        <w:t xml:space="preserve"> </w:t>
      </w:r>
      <w:r>
        <w:t>შორის</w:t>
      </w:r>
      <w:r w:rsidRPr="00CB503D">
        <w:t xml:space="preserve"> </w:t>
      </w:r>
      <w:r>
        <w:t>შეამოწმოს</w:t>
      </w:r>
      <w:r w:rsidRPr="00CB503D">
        <w:t xml:space="preserve"> </w:t>
      </w:r>
      <w:r w:rsidR="005A0DA9" w:rsidRPr="00CB503D">
        <w:t>„</w:t>
      </w:r>
      <w:proofErr w:type="gramStart"/>
      <w:r>
        <w:t>მოიჯარის</w:t>
      </w:r>
      <w:r w:rsidR="005A0DA9" w:rsidRPr="00CB503D">
        <w:t>“</w:t>
      </w:r>
      <w:r w:rsidRPr="00CB503D">
        <w:t xml:space="preserve"> </w:t>
      </w:r>
      <w:r>
        <w:t>მიერ</w:t>
      </w:r>
      <w:proofErr w:type="gramEnd"/>
      <w:r w:rsidRPr="00CB503D">
        <w:t xml:space="preserve"> </w:t>
      </w:r>
      <w:r>
        <w:t>ტექნიკური</w:t>
      </w:r>
      <w:r w:rsidRPr="00CB503D">
        <w:t xml:space="preserve"> </w:t>
      </w:r>
      <w:r>
        <w:t>უსაფრთხოების და სანიტარულ</w:t>
      </w:r>
      <w:r w:rsidRPr="00CB503D">
        <w:t>-</w:t>
      </w:r>
      <w:r>
        <w:t>ჰიგიენური ნორმების დაცვის</w:t>
      </w:r>
      <w:r w:rsidRPr="00CB503D">
        <w:t xml:space="preserve"> </w:t>
      </w:r>
      <w:r>
        <w:t>მდგომარეობა</w:t>
      </w:r>
      <w:r w:rsidRPr="00CB503D">
        <w:t>;</w:t>
      </w:r>
    </w:p>
    <w:p w:rsidR="00D509B0" w:rsidRDefault="006173AD">
      <w:pPr>
        <w:pStyle w:val="BodyText"/>
        <w:spacing w:line="362" w:lineRule="auto"/>
        <w:ind w:right="119"/>
        <w:jc w:val="both"/>
      </w:pPr>
      <w:r w:rsidRPr="00CB503D">
        <w:t xml:space="preserve">3.1.2 </w:t>
      </w:r>
      <w:r>
        <w:t>მეიჯარეს უფლება აქვს წელიწადში ერთხელ, გადახედოს საიჯარო ქირას მისი</w:t>
      </w:r>
      <w:r>
        <w:rPr>
          <w:spacing w:val="1"/>
        </w:rPr>
        <w:t xml:space="preserve"> </w:t>
      </w:r>
      <w:r>
        <w:t>გაზრდის მიზნით და შესთავაზოს შესაბამისი ცვლილება</w:t>
      </w:r>
      <w:r>
        <w:rPr>
          <w:spacing w:val="-17"/>
        </w:rPr>
        <w:t xml:space="preserve"> </w:t>
      </w:r>
      <w:r>
        <w:t>მოიჯარეს;</w:t>
      </w:r>
    </w:p>
    <w:p w:rsidR="00D509B0" w:rsidRDefault="006173AD">
      <w:pPr>
        <w:pStyle w:val="BodyText"/>
        <w:spacing w:line="360" w:lineRule="auto"/>
        <w:ind w:right="121"/>
        <w:jc w:val="both"/>
      </w:pPr>
      <w:r>
        <w:t>გაზრდილი საიჯარო ქირა დაითვლება დათვლის მომენტში არსებული საბაზრო</w:t>
      </w:r>
      <w:r>
        <w:rPr>
          <w:spacing w:val="11"/>
        </w:rPr>
        <w:t xml:space="preserve"> </w:t>
      </w:r>
      <w:r>
        <w:t>ღირებულებიდან გამომდინარე მიღება</w:t>
      </w:r>
      <w:r>
        <w:rPr>
          <w:rFonts w:cs="Sylfaen"/>
        </w:rPr>
        <w:t>-</w:t>
      </w:r>
      <w:r>
        <w:t>ჩაბარების აქტით გადაცემულ ქონებაზე და გათვალისწინებული</w:t>
      </w:r>
      <w:r>
        <w:rPr>
          <w:spacing w:val="43"/>
        </w:rPr>
        <w:t xml:space="preserve"> </w:t>
      </w:r>
      <w:r>
        <w:t>იქნება საიჯარო საგნის მხოლოდ ის მდგომარეობა, რა მდგომარეობაშიც ის იმყოფებოდა</w:t>
      </w:r>
      <w:r>
        <w:rPr>
          <w:spacing w:val="38"/>
        </w:rPr>
        <w:t xml:space="preserve"> </w:t>
      </w:r>
      <w:r>
        <w:t>გადაცემის მომენტისათვის. საიჯარო ქირას დაითვლის დამოუკიდებელი</w:t>
      </w:r>
      <w:r>
        <w:rPr>
          <w:spacing w:val="-21"/>
        </w:rPr>
        <w:t xml:space="preserve"> </w:t>
      </w:r>
      <w:r>
        <w:t>ექსპერტი.</w:t>
      </w:r>
    </w:p>
    <w:p w:rsidR="00D509B0" w:rsidRDefault="006173AD">
      <w:pPr>
        <w:pStyle w:val="BodyText"/>
        <w:spacing w:line="360" w:lineRule="auto"/>
        <w:ind w:right="113"/>
        <w:jc w:val="both"/>
        <w:rPr>
          <w:rFonts w:cs="Sylfaen"/>
        </w:rPr>
      </w:pPr>
      <w:r>
        <w:rPr>
          <w:rFonts w:cs="Sylfaen"/>
        </w:rPr>
        <w:t xml:space="preserve">3.1.3 </w:t>
      </w:r>
      <w:r>
        <w:t xml:space="preserve">მოითხოვოს </w:t>
      </w:r>
      <w:r w:rsidR="005A0DA9">
        <w:rPr>
          <w:lang w:val="ka-GE"/>
        </w:rPr>
        <w:t>„</w:t>
      </w:r>
      <w:r>
        <w:t>მოიჯარის” მიერ იჯარით გაცემული ქონების დაზიანების</w:t>
      </w:r>
      <w:r>
        <w:rPr>
          <w:rFonts w:cs="Sylfaen"/>
        </w:rPr>
        <w:t xml:space="preserve">, </w:t>
      </w:r>
      <w:r>
        <w:t>გაუარესების</w:t>
      </w:r>
      <w:r>
        <w:rPr>
          <w:spacing w:val="55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საიჯარო ურთიერთობის დამთავრების შემდეგ ქონების დაბრუნების დაყოვნების</w:t>
      </w:r>
      <w:r>
        <w:rPr>
          <w:spacing w:val="49"/>
        </w:rPr>
        <w:t xml:space="preserve"> </w:t>
      </w:r>
      <w:r>
        <w:t>შედეგად გამოწვეული ზიანის ანაზღაურება</w:t>
      </w:r>
      <w:r>
        <w:rPr>
          <w:rFonts w:cs="Sylfaen"/>
        </w:rPr>
        <w:t xml:space="preserve">, </w:t>
      </w:r>
      <w:r>
        <w:t xml:space="preserve">რაც დადასტურებული იქნება </w:t>
      </w:r>
      <w:r w:rsidR="005A0DA9">
        <w:rPr>
          <w:lang w:val="ka-GE"/>
        </w:rPr>
        <w:t>„</w:t>
      </w:r>
      <w:r>
        <w:t>მეიჯარის” მიერ</w:t>
      </w:r>
      <w:r>
        <w:rPr>
          <w:spacing w:val="13"/>
        </w:rPr>
        <w:t xml:space="preserve"> </w:t>
      </w:r>
      <w:r>
        <w:t>შერჩეული დამოუკიდებელი აუდიტორის</w:t>
      </w:r>
      <w:r>
        <w:rPr>
          <w:spacing w:val="-8"/>
        </w:rPr>
        <w:t xml:space="preserve"> </w:t>
      </w:r>
      <w:r>
        <w:t>მიერ</w:t>
      </w:r>
      <w:r>
        <w:rPr>
          <w:rFonts w:cs="Sylfaen"/>
        </w:rPr>
        <w:t>;</w:t>
      </w:r>
    </w:p>
    <w:p w:rsidR="00D509B0" w:rsidRDefault="006173AD">
      <w:pPr>
        <w:pStyle w:val="BodyText"/>
        <w:spacing w:before="1" w:line="360" w:lineRule="auto"/>
        <w:ind w:right="112"/>
        <w:jc w:val="both"/>
        <w:rPr>
          <w:rFonts w:cs="Sylfaen"/>
        </w:rPr>
      </w:pPr>
      <w:r>
        <w:rPr>
          <w:rFonts w:cs="Sylfaen"/>
        </w:rPr>
        <w:t xml:space="preserve">3.1.4 </w:t>
      </w:r>
      <w:r>
        <w:t>მოითხოვოს საიჯარო ხელშეკრულების ვადამდე მოშლა</w:t>
      </w:r>
      <w:r>
        <w:rPr>
          <w:rFonts w:cs="Sylfaen"/>
        </w:rPr>
        <w:t xml:space="preserve">, </w:t>
      </w:r>
      <w:r>
        <w:t xml:space="preserve">თუ </w:t>
      </w:r>
      <w:r w:rsidR="005A0DA9">
        <w:rPr>
          <w:lang w:val="ka-GE"/>
        </w:rPr>
        <w:t>„</w:t>
      </w:r>
      <w:r>
        <w:t>მოიჯარე”</w:t>
      </w:r>
      <w:r>
        <w:rPr>
          <w:spacing w:val="5"/>
        </w:rPr>
        <w:t xml:space="preserve"> </w:t>
      </w:r>
      <w:r>
        <w:t>არღვევს ხელშეკრულების</w:t>
      </w:r>
      <w:r>
        <w:rPr>
          <w:spacing w:val="-5"/>
        </w:rPr>
        <w:t xml:space="preserve"> </w:t>
      </w:r>
      <w:r>
        <w:t>პირობებს</w:t>
      </w:r>
      <w:r>
        <w:rPr>
          <w:rFonts w:cs="Sylfaen"/>
        </w:rPr>
        <w:t>;</w:t>
      </w:r>
    </w:p>
    <w:p w:rsidR="00D509B0" w:rsidRDefault="006173AD">
      <w:pPr>
        <w:pStyle w:val="BodyText"/>
        <w:spacing w:before="1" w:line="360" w:lineRule="auto"/>
        <w:ind w:right="122"/>
        <w:jc w:val="both"/>
      </w:pPr>
      <w:r>
        <w:rPr>
          <w:rFonts w:cs="Sylfaen"/>
        </w:rPr>
        <w:lastRenderedPageBreak/>
        <w:t xml:space="preserve">3.1.5 </w:t>
      </w:r>
      <w:r>
        <w:t>თუ მოიჯარე ხელშეკრულებით დადგენილ ვადაში სამჯერ არ გადაიხდის ან</w:t>
      </w:r>
      <w:r>
        <w:rPr>
          <w:spacing w:val="15"/>
        </w:rPr>
        <w:t xml:space="preserve"> </w:t>
      </w:r>
      <w:r>
        <w:t>ვადის დარღვევით გადაიხდის ყოველთვიურად დადგენილ საიჯარო ქირას, 15</w:t>
      </w:r>
      <w:r>
        <w:rPr>
          <w:spacing w:val="23"/>
        </w:rPr>
        <w:t xml:space="preserve"> </w:t>
      </w:r>
      <w:r>
        <w:t>(თხუთმეტი) კალენდარული დღის ვადით შეაჩეროს ხელშეკრულების მოქმედება, რაზედაც</w:t>
      </w:r>
      <w:r>
        <w:rPr>
          <w:spacing w:val="29"/>
        </w:rPr>
        <w:t xml:space="preserve"> </w:t>
      </w:r>
      <w:r>
        <w:t>წინასწარ არანაკლებ 3 (სამი) სამუშაო დღით ადრე უნდა აცნობებს</w:t>
      </w:r>
      <w:r>
        <w:rPr>
          <w:spacing w:val="-19"/>
        </w:rPr>
        <w:t xml:space="preserve"> </w:t>
      </w:r>
      <w:r>
        <w:t>მოიჯარეს.</w:t>
      </w:r>
    </w:p>
    <w:p w:rsidR="00D509B0" w:rsidRDefault="006173AD">
      <w:pPr>
        <w:pStyle w:val="BodyText"/>
        <w:spacing w:before="1" w:line="360" w:lineRule="auto"/>
        <w:ind w:right="110" w:firstLine="708"/>
        <w:jc w:val="both"/>
      </w:pPr>
      <w:r>
        <w:t>ხელშეკრულების მოქმედების შეჩერების პერიოდზე, მეიჯარე დალუქავს საიჯარო</w:t>
      </w:r>
      <w:r>
        <w:rPr>
          <w:spacing w:val="18"/>
        </w:rPr>
        <w:t xml:space="preserve"> </w:t>
      </w:r>
      <w:r>
        <w:t>ფართს, იქ არსებული მოიჯარის კუთვნილი მოძრავი ნივთებით, რომელთა დალუქვის</w:t>
      </w:r>
      <w:r>
        <w:rPr>
          <w:spacing w:val="12"/>
        </w:rPr>
        <w:t xml:space="preserve"> </w:t>
      </w:r>
      <w:r>
        <w:t>პერიოდში გაფუჭებასა</w:t>
      </w:r>
      <w:r>
        <w:rPr>
          <w:spacing w:val="46"/>
        </w:rPr>
        <w:t xml:space="preserve"> </w:t>
      </w:r>
      <w:r>
        <w:t>თუ</w:t>
      </w:r>
      <w:r>
        <w:rPr>
          <w:spacing w:val="46"/>
        </w:rPr>
        <w:t xml:space="preserve"> </w:t>
      </w:r>
      <w:r>
        <w:t>დაზიანებაზე</w:t>
      </w:r>
      <w:r>
        <w:rPr>
          <w:spacing w:val="45"/>
        </w:rPr>
        <w:t xml:space="preserve"> </w:t>
      </w:r>
      <w:r>
        <w:t>მეიჯარე</w:t>
      </w:r>
      <w:r>
        <w:rPr>
          <w:spacing w:val="45"/>
        </w:rPr>
        <w:t xml:space="preserve"> </w:t>
      </w:r>
      <w:r>
        <w:t>იხსნის</w:t>
      </w:r>
      <w:r>
        <w:rPr>
          <w:spacing w:val="45"/>
        </w:rPr>
        <w:t xml:space="preserve"> </w:t>
      </w:r>
      <w:r>
        <w:t>პასუხისმგებლობას.</w:t>
      </w:r>
      <w:r>
        <w:rPr>
          <w:spacing w:val="45"/>
        </w:rPr>
        <w:t xml:space="preserve"> </w:t>
      </w:r>
      <w:r>
        <w:t>15</w:t>
      </w:r>
      <w:r>
        <w:rPr>
          <w:spacing w:val="45"/>
        </w:rPr>
        <w:t xml:space="preserve"> </w:t>
      </w:r>
      <w:r>
        <w:t>დღიან</w:t>
      </w:r>
      <w:r>
        <w:rPr>
          <w:spacing w:val="46"/>
        </w:rPr>
        <w:t xml:space="preserve"> </w:t>
      </w:r>
      <w:r>
        <w:t>ვადაში</w:t>
      </w:r>
      <w:r>
        <w:rPr>
          <w:spacing w:val="46"/>
        </w:rPr>
        <w:t xml:space="preserve"> </w:t>
      </w:r>
      <w:r>
        <w:t>მოიჯარის მიერ დავალიანების სრულად ან ნაწილობრივ (მეიჯარის მოთხოვნის ან/და მხარეთა</w:t>
      </w:r>
      <w:r>
        <w:rPr>
          <w:spacing w:val="6"/>
        </w:rPr>
        <w:t xml:space="preserve"> </w:t>
      </w:r>
      <w:r>
        <w:t xml:space="preserve">შეთანხმების </w:t>
      </w:r>
      <w:proofErr w:type="gramStart"/>
      <w:r>
        <w:t>შესაბამისად</w:t>
      </w:r>
      <w:r w:rsidR="005A0DA9">
        <w:t>)</w:t>
      </w:r>
      <w:r>
        <w:t xml:space="preserve">   </w:t>
      </w:r>
      <w:proofErr w:type="gramEnd"/>
      <w:r>
        <w:t xml:space="preserve">  დაუფარაობის       შემთხვევაში,       მეიჯარე       უფლებამოსილია       </w:t>
      </w:r>
      <w:r>
        <w:rPr>
          <w:spacing w:val="36"/>
        </w:rPr>
        <w:t xml:space="preserve"> </w:t>
      </w:r>
      <w:r>
        <w:t>გამოიყენოს</w:t>
      </w:r>
    </w:p>
    <w:p w:rsidR="00D509B0" w:rsidRDefault="006173AD">
      <w:pPr>
        <w:pStyle w:val="BodyText"/>
        <w:spacing w:before="19" w:line="360" w:lineRule="auto"/>
        <w:ind w:right="122"/>
        <w:jc w:val="both"/>
      </w:pPr>
      <w:r>
        <w:t>ხელშეკრულების ცალმხრივად შეწყვეტის საფუძვლები. 15 დღიანი ვადის უშედეგოდ</w:t>
      </w:r>
      <w:r>
        <w:rPr>
          <w:spacing w:val="8"/>
        </w:rPr>
        <w:t xml:space="preserve"> </w:t>
      </w:r>
      <w:r>
        <w:t>გასვლის შემდეგ, მეიჯარე იღებს გადაწყვეტილებას საიჯარო ურთიერთობების შემდგომი</w:t>
      </w:r>
      <w:r>
        <w:rPr>
          <w:spacing w:val="7"/>
        </w:rPr>
        <w:t xml:space="preserve"> </w:t>
      </w:r>
      <w:r>
        <w:t>ეტაპების შესახებ.</w:t>
      </w:r>
    </w:p>
    <w:p w:rsidR="00D509B0" w:rsidRDefault="006173AD">
      <w:pPr>
        <w:pStyle w:val="BodyText"/>
        <w:spacing w:before="1" w:line="360" w:lineRule="auto"/>
        <w:ind w:right="122"/>
        <w:jc w:val="both"/>
      </w:pPr>
      <w:r>
        <w:rPr>
          <w:rFonts w:cs="Sylfaen"/>
        </w:rPr>
        <w:t xml:space="preserve">3.1.6 </w:t>
      </w:r>
      <w:r>
        <w:t>ხელშეკრულება ცალმხრივად მოშალოს ვადამდე, თუ მოიჯარე ხელშეკრულებით</w:t>
      </w:r>
      <w:r>
        <w:rPr>
          <w:spacing w:val="44"/>
        </w:rPr>
        <w:t xml:space="preserve"> </w:t>
      </w:r>
      <w:r>
        <w:t>დადგენილ ვადაში სამჯერ არ გადაიხდის ან ვადის დარღვევით გადაიხადის ყოველთვიურად</w:t>
      </w:r>
      <w:r>
        <w:rPr>
          <w:spacing w:val="11"/>
        </w:rPr>
        <w:t xml:space="preserve"> </w:t>
      </w:r>
      <w:r>
        <w:t>დადგენილ საიჯარო</w:t>
      </w:r>
      <w:r>
        <w:rPr>
          <w:spacing w:val="-5"/>
        </w:rPr>
        <w:t xml:space="preserve"> </w:t>
      </w:r>
      <w:r>
        <w:t>ქირას;</w:t>
      </w:r>
    </w:p>
    <w:p w:rsidR="00D509B0" w:rsidRDefault="006173AD">
      <w:pPr>
        <w:pStyle w:val="BodyText"/>
        <w:spacing w:line="360" w:lineRule="auto"/>
        <w:ind w:right="113"/>
        <w:jc w:val="both"/>
        <w:rPr>
          <w:rFonts w:cs="Sylfaen"/>
        </w:rPr>
      </w:pPr>
      <w:r>
        <w:rPr>
          <w:rFonts w:cs="Sylfaen"/>
        </w:rPr>
        <w:t xml:space="preserve">3.1.7 </w:t>
      </w:r>
      <w:r>
        <w:t>„</w:t>
      </w:r>
      <w:proofErr w:type="gramStart"/>
      <w:r>
        <w:t>მოიჯარის</w:t>
      </w:r>
      <w:r w:rsidR="005A0DA9">
        <w:t xml:space="preserve">“ </w:t>
      </w:r>
      <w:r>
        <w:t>მხრიდან</w:t>
      </w:r>
      <w:proofErr w:type="gramEnd"/>
      <w:r>
        <w:t xml:space="preserve"> წინამდებარე ხელშეკრულებით გათვალისწინებული</w:t>
      </w:r>
      <w:r>
        <w:rPr>
          <w:spacing w:val="-14"/>
        </w:rPr>
        <w:t xml:space="preserve"> </w:t>
      </w:r>
      <w:r>
        <w:t>ვალდებულებების არასათანადოდ შესრულების ან</w:t>
      </w:r>
      <w:r>
        <w:rPr>
          <w:rFonts w:cs="Sylfaen"/>
        </w:rPr>
        <w:t>/</w:t>
      </w:r>
      <w:r>
        <w:t>და შეუსრულებლობის შემთხვევაში</w:t>
      </w:r>
      <w:r>
        <w:rPr>
          <w:rFonts w:cs="Sylfaen"/>
        </w:rPr>
        <w:t xml:space="preserve">, </w:t>
      </w:r>
      <w:r>
        <w:t>ან/და ვადის</w:t>
      </w:r>
      <w:r>
        <w:rPr>
          <w:spacing w:val="38"/>
        </w:rPr>
        <w:t xml:space="preserve"> </w:t>
      </w:r>
      <w:r>
        <w:t>გასვლისას იჯარის</w:t>
      </w:r>
      <w:r>
        <w:rPr>
          <w:spacing w:val="45"/>
        </w:rPr>
        <w:t xml:space="preserve"> </w:t>
      </w:r>
      <w:r>
        <w:t>უფლების</w:t>
      </w:r>
      <w:r>
        <w:rPr>
          <w:spacing w:val="44"/>
        </w:rPr>
        <w:t xml:space="preserve"> </w:t>
      </w:r>
      <w:r>
        <w:t>დადგენილი</w:t>
      </w:r>
      <w:r>
        <w:rPr>
          <w:spacing w:val="46"/>
        </w:rPr>
        <w:t xml:space="preserve"> </w:t>
      </w:r>
      <w:r>
        <w:t>წესით</w:t>
      </w:r>
      <w:r>
        <w:rPr>
          <w:spacing w:val="44"/>
        </w:rPr>
        <w:t xml:space="preserve"> </w:t>
      </w:r>
      <w:r>
        <w:t>შეწყვეტისათვის</w:t>
      </w:r>
      <w:r>
        <w:rPr>
          <w:spacing w:val="45"/>
        </w:rPr>
        <w:t xml:space="preserve"> </w:t>
      </w:r>
      <w:r>
        <w:t>საკმარისია</w:t>
      </w:r>
      <w:r>
        <w:rPr>
          <w:spacing w:val="48"/>
        </w:rPr>
        <w:t xml:space="preserve"> </w:t>
      </w:r>
      <w:r>
        <w:t>„მეიჯარის“</w:t>
      </w:r>
      <w:r>
        <w:rPr>
          <w:spacing w:val="44"/>
        </w:rPr>
        <w:t xml:space="preserve"> </w:t>
      </w:r>
      <w:r>
        <w:t>მიერ</w:t>
      </w:r>
      <w:r>
        <w:rPr>
          <w:spacing w:val="47"/>
        </w:rPr>
        <w:t xml:space="preserve"> </w:t>
      </w:r>
      <w:r>
        <w:t>მიღებული ცალმხრივი</w:t>
      </w:r>
      <w:r>
        <w:rPr>
          <w:spacing w:val="-7"/>
        </w:rPr>
        <w:t xml:space="preserve"> </w:t>
      </w:r>
      <w:r>
        <w:t>გადაწყვეტილება</w:t>
      </w:r>
      <w:r>
        <w:rPr>
          <w:rFonts w:cs="Sylfaen"/>
        </w:rPr>
        <w:t>.</w:t>
      </w:r>
    </w:p>
    <w:p w:rsidR="00D509B0" w:rsidRDefault="005A0DA9">
      <w:pPr>
        <w:pStyle w:val="Heading1"/>
        <w:spacing w:line="315" w:lineRule="exact"/>
        <w:ind w:left="102"/>
        <w:jc w:val="both"/>
        <w:rPr>
          <w:rFonts w:cs="Sylfaen"/>
          <w:b w:val="0"/>
          <w:bCs w:val="0"/>
          <w:i w:val="0"/>
        </w:rPr>
      </w:pPr>
      <w:r>
        <w:t xml:space="preserve">3.2 </w:t>
      </w:r>
      <w:r>
        <w:rPr>
          <w:spacing w:val="-3"/>
          <w:lang w:val="ka-GE"/>
        </w:rPr>
        <w:t>„</w:t>
      </w:r>
      <w:r w:rsidR="006173AD">
        <w:rPr>
          <w:spacing w:val="-3"/>
        </w:rPr>
        <w:t>მოიჯარეს” უფლება</w:t>
      </w:r>
      <w:r w:rsidR="006173AD">
        <w:rPr>
          <w:spacing w:val="47"/>
        </w:rPr>
        <w:t xml:space="preserve"> </w:t>
      </w:r>
      <w:r w:rsidR="006173AD">
        <w:t>აქვს</w:t>
      </w:r>
      <w:r w:rsidR="006173AD">
        <w:rPr>
          <w:rFonts w:cs="Sylfaen"/>
          <w:i w:val="0"/>
        </w:rPr>
        <w:t>:</w:t>
      </w:r>
    </w:p>
    <w:p w:rsidR="00D509B0" w:rsidRDefault="006173AD">
      <w:pPr>
        <w:pStyle w:val="BodyText"/>
        <w:spacing w:before="159"/>
        <w:jc w:val="both"/>
        <w:rPr>
          <w:rFonts w:cs="Sylfaen"/>
        </w:rPr>
      </w:pPr>
      <w:r>
        <w:rPr>
          <w:rFonts w:cs="Sylfaen"/>
        </w:rPr>
        <w:t xml:space="preserve">3.2.1 </w:t>
      </w:r>
      <w:r>
        <w:t>განახორციელოს ობიექტზე სამეწარმეო საქმიანობა ხელშეკრულების პირობების</w:t>
      </w:r>
      <w:r>
        <w:rPr>
          <w:spacing w:val="-19"/>
        </w:rPr>
        <w:t xml:space="preserve"> </w:t>
      </w:r>
      <w:r>
        <w:t>შესაბამისად</w:t>
      </w:r>
      <w:r>
        <w:rPr>
          <w:rFonts w:cs="Sylfaen"/>
        </w:rPr>
        <w:t>;</w:t>
      </w:r>
    </w:p>
    <w:p w:rsidR="00D509B0" w:rsidRDefault="006173AD">
      <w:pPr>
        <w:pStyle w:val="BodyText"/>
        <w:spacing w:before="156" w:line="360" w:lineRule="auto"/>
        <w:ind w:right="110"/>
        <w:jc w:val="both"/>
        <w:rPr>
          <w:rFonts w:cs="Sylfaen"/>
        </w:rPr>
      </w:pPr>
      <w:r>
        <w:rPr>
          <w:rFonts w:cs="Sylfaen"/>
        </w:rPr>
        <w:t xml:space="preserve">3.2.2. </w:t>
      </w:r>
      <w:r w:rsidRPr="00B85E61">
        <w:t>ქვეიჯარით გადასცეს მესამე პირს იჯარით აღებული</w:t>
      </w:r>
      <w:r>
        <w:t xml:space="preserve"> ობიექტი ან ობიექტის ნაწილი</w:t>
      </w:r>
      <w:r>
        <w:rPr>
          <w:spacing w:val="6"/>
        </w:rPr>
        <w:t xml:space="preserve"> </w:t>
      </w:r>
      <w:r>
        <w:t xml:space="preserve">მხოლოდ </w:t>
      </w:r>
      <w:r w:rsidR="005A0DA9">
        <w:rPr>
          <w:lang w:val="ka-GE"/>
        </w:rPr>
        <w:t>„</w:t>
      </w:r>
      <w:r>
        <w:t>მეიჯარესთან” წინასწარ წერილობითი შეთანხმებით</w:t>
      </w:r>
      <w:r>
        <w:rPr>
          <w:rFonts w:cs="Sylfaen"/>
        </w:rPr>
        <w:t xml:space="preserve">. </w:t>
      </w:r>
      <w:r>
        <w:t>განახორციელოს კონტროლი</w:t>
      </w:r>
      <w:r>
        <w:rPr>
          <w:spacing w:val="-3"/>
        </w:rPr>
        <w:t xml:space="preserve"> </w:t>
      </w:r>
      <w:r>
        <w:t>ქვემოიჯარის საქმიანობაზე</w:t>
      </w:r>
      <w:r>
        <w:rPr>
          <w:rFonts w:cs="Sylfaen"/>
        </w:rPr>
        <w:t xml:space="preserve">, </w:t>
      </w:r>
      <w:r>
        <w:t>რათა საიჯარო ქონება მის მიერ გამოყენებულ იქნეს მხოლოდ მეიჯარის</w:t>
      </w:r>
      <w:r>
        <w:rPr>
          <w:spacing w:val="14"/>
        </w:rPr>
        <w:t xml:space="preserve"> </w:t>
      </w:r>
      <w:r>
        <w:t>მიერ ნებადართული მიზნებისათვის და წინამდებარე ხელშეკრულებით</w:t>
      </w:r>
      <w:r>
        <w:rPr>
          <w:spacing w:val="55"/>
        </w:rPr>
        <w:t xml:space="preserve"> </w:t>
      </w:r>
      <w:r>
        <w:t>გათვალისწინებული ტექნიკური პირობების</w:t>
      </w:r>
      <w:r>
        <w:rPr>
          <w:spacing w:val="-5"/>
        </w:rPr>
        <w:t xml:space="preserve"> </w:t>
      </w:r>
      <w:r>
        <w:t>შესაბამისად</w:t>
      </w:r>
      <w:r>
        <w:rPr>
          <w:rFonts w:cs="Sylfaen"/>
        </w:rPr>
        <w:t>;</w:t>
      </w:r>
    </w:p>
    <w:p w:rsidR="00D509B0" w:rsidRDefault="006173AD">
      <w:pPr>
        <w:pStyle w:val="BodyText"/>
        <w:spacing w:line="315" w:lineRule="exact"/>
        <w:jc w:val="both"/>
        <w:rPr>
          <w:rFonts w:cs="Sylfaen"/>
        </w:rPr>
      </w:pPr>
      <w:r>
        <w:rPr>
          <w:rFonts w:cs="Sylfaen"/>
        </w:rPr>
        <w:t xml:space="preserve">3.2.3.  </w:t>
      </w:r>
      <w:r>
        <w:t xml:space="preserve">მოსთხოვოს </w:t>
      </w:r>
      <w:r w:rsidR="005A0DA9">
        <w:rPr>
          <w:lang w:val="ka-GE"/>
        </w:rPr>
        <w:t>„</w:t>
      </w:r>
      <w:r>
        <w:t>მეიჯარეს” ამ ხელშეკრულებით ნაკისრი ვალდებულებების</w:t>
      </w:r>
      <w:r>
        <w:rPr>
          <w:spacing w:val="-14"/>
        </w:rPr>
        <w:t xml:space="preserve"> </w:t>
      </w:r>
      <w:r>
        <w:t>შესრულება</w:t>
      </w:r>
      <w:r>
        <w:rPr>
          <w:rFonts w:cs="Sylfaen"/>
        </w:rPr>
        <w:t>.</w:t>
      </w:r>
    </w:p>
    <w:p w:rsidR="00D509B0" w:rsidRDefault="005A0DA9">
      <w:pPr>
        <w:pStyle w:val="Heading1"/>
        <w:spacing w:before="159"/>
        <w:ind w:left="102"/>
        <w:jc w:val="both"/>
        <w:rPr>
          <w:rFonts w:cs="Sylfaen"/>
          <w:b w:val="0"/>
          <w:bCs w:val="0"/>
          <w:i w:val="0"/>
        </w:rPr>
      </w:pPr>
      <w:r>
        <w:t>3.3</w:t>
      </w:r>
      <w:r>
        <w:rPr>
          <w:lang w:val="ka-GE"/>
        </w:rPr>
        <w:t xml:space="preserve"> </w:t>
      </w:r>
      <w:r>
        <w:t>„</w:t>
      </w:r>
      <w:r w:rsidR="006173AD">
        <w:rPr>
          <w:spacing w:val="-3"/>
        </w:rPr>
        <w:t>მოიჯარე”</w:t>
      </w:r>
      <w:r w:rsidR="006173AD">
        <w:rPr>
          <w:spacing w:val="52"/>
        </w:rPr>
        <w:t xml:space="preserve"> </w:t>
      </w:r>
      <w:r w:rsidR="006173AD">
        <w:rPr>
          <w:spacing w:val="-3"/>
        </w:rPr>
        <w:t>ვალდებულია</w:t>
      </w:r>
      <w:r w:rsidR="006173AD">
        <w:rPr>
          <w:rFonts w:cs="Sylfaen"/>
          <w:i w:val="0"/>
          <w:spacing w:val="-3"/>
        </w:rPr>
        <w:t>:</w:t>
      </w:r>
    </w:p>
    <w:p w:rsidR="00D509B0" w:rsidRDefault="006173AD">
      <w:pPr>
        <w:pStyle w:val="BodyText"/>
        <w:spacing w:before="156" w:line="360" w:lineRule="auto"/>
        <w:ind w:right="112"/>
        <w:jc w:val="both"/>
        <w:rPr>
          <w:rFonts w:cs="Sylfaen"/>
        </w:rPr>
      </w:pPr>
      <w:r>
        <w:rPr>
          <w:rFonts w:cs="Sylfaen"/>
        </w:rPr>
        <w:t xml:space="preserve">3.3.1 </w:t>
      </w:r>
      <w:r>
        <w:t xml:space="preserve">გადაუხადოს </w:t>
      </w:r>
      <w:r w:rsidR="005A0DA9">
        <w:rPr>
          <w:lang w:val="ka-GE"/>
        </w:rPr>
        <w:t>„</w:t>
      </w:r>
      <w:r>
        <w:t>მეიჯარეს” საიჯარო ქირა იმ ოდენობითა და პირობებით</w:t>
      </w:r>
      <w:r>
        <w:rPr>
          <w:rFonts w:cs="Sylfaen"/>
        </w:rPr>
        <w:t>,</w:t>
      </w:r>
      <w:r>
        <w:rPr>
          <w:rFonts w:cs="Sylfaen"/>
          <w:spacing w:val="8"/>
        </w:rPr>
        <w:t xml:space="preserve"> </w:t>
      </w:r>
      <w:r>
        <w:t>რაც გათვალისწინებულია ამ ხელშეკრულების მეორე</w:t>
      </w:r>
      <w:r>
        <w:rPr>
          <w:spacing w:val="-7"/>
        </w:rPr>
        <w:t xml:space="preserve"> </w:t>
      </w:r>
      <w:r>
        <w:t>პუნქტით</w:t>
      </w:r>
      <w:r>
        <w:rPr>
          <w:rFonts w:cs="Sylfaen"/>
        </w:rPr>
        <w:t>;</w:t>
      </w:r>
    </w:p>
    <w:p w:rsidR="00D509B0" w:rsidRDefault="006173AD">
      <w:pPr>
        <w:pStyle w:val="BodyText"/>
        <w:spacing w:line="360" w:lineRule="auto"/>
        <w:ind w:right="111"/>
        <w:jc w:val="both"/>
        <w:rPr>
          <w:rFonts w:cs="Sylfaen"/>
        </w:rPr>
      </w:pPr>
      <w:r>
        <w:rPr>
          <w:rFonts w:cs="Sylfaen"/>
        </w:rPr>
        <w:t xml:space="preserve">3.3.2 </w:t>
      </w:r>
      <w:r>
        <w:t>უზრუნველყოს საიჯარო ქონების მოვლა</w:t>
      </w:r>
      <w:r>
        <w:rPr>
          <w:rFonts w:cs="Sylfaen"/>
        </w:rPr>
        <w:t>-</w:t>
      </w:r>
      <w:r>
        <w:t>პატრონობა</w:t>
      </w:r>
      <w:r>
        <w:rPr>
          <w:rFonts w:cs="Sylfaen"/>
        </w:rPr>
        <w:t xml:space="preserve">, </w:t>
      </w:r>
      <w:r>
        <w:t>დაიცვას საქართველოში</w:t>
      </w:r>
      <w:r>
        <w:rPr>
          <w:spacing w:val="-1"/>
        </w:rPr>
        <w:t xml:space="preserve"> </w:t>
      </w:r>
      <w:r>
        <w:t xml:space="preserve">ტექნიკური </w:t>
      </w:r>
      <w:r>
        <w:lastRenderedPageBreak/>
        <w:t>ზედამხედველობისა და სამშენებლო სფეროში მოქმედი ნორმების, წესების და</w:t>
      </w:r>
      <w:r>
        <w:rPr>
          <w:spacing w:val="25"/>
        </w:rPr>
        <w:t xml:space="preserve"> </w:t>
      </w:r>
      <w:r>
        <w:t>ტექნიკური რეგულეციების, აგრეთვე სხვა მოქმედი ნორმატიული დოკუმენტაციების</w:t>
      </w:r>
      <w:r>
        <w:rPr>
          <w:spacing w:val="58"/>
        </w:rPr>
        <w:t xml:space="preserve"> </w:t>
      </w:r>
      <w:r>
        <w:t>სახანძრო უსაფრთხოების და სანიტარულ</w:t>
      </w:r>
      <w:r>
        <w:rPr>
          <w:rFonts w:cs="Sylfaen"/>
        </w:rPr>
        <w:t>-</w:t>
      </w:r>
      <w:r>
        <w:t>ჰიგიენური წესების</w:t>
      </w:r>
      <w:r>
        <w:rPr>
          <w:spacing w:val="-12"/>
        </w:rPr>
        <w:t xml:space="preserve"> </w:t>
      </w:r>
      <w:r>
        <w:t>მოთხოვნები</w:t>
      </w:r>
      <w:r>
        <w:rPr>
          <w:rFonts w:cs="Sylfaen"/>
        </w:rPr>
        <w:t>;</w:t>
      </w:r>
    </w:p>
    <w:p w:rsidR="00D509B0" w:rsidRDefault="006173AD">
      <w:pPr>
        <w:pStyle w:val="BodyText"/>
        <w:spacing w:line="360" w:lineRule="auto"/>
        <w:ind w:right="115"/>
        <w:jc w:val="both"/>
        <w:rPr>
          <w:rFonts w:cs="Sylfaen"/>
        </w:rPr>
      </w:pPr>
      <w:r>
        <w:rPr>
          <w:rFonts w:cs="Sylfaen"/>
        </w:rPr>
        <w:t xml:space="preserve">3.3.3 </w:t>
      </w:r>
      <w:proofErr w:type="gramStart"/>
      <w:r>
        <w:t>აუნაზღაუროს ”მეიჯარეს</w:t>
      </w:r>
      <w:proofErr w:type="gramEnd"/>
      <w:r>
        <w:t>” ქონების გაუარესებით გამოწვეული ზარალი</w:t>
      </w:r>
      <w:r>
        <w:rPr>
          <w:rFonts w:cs="Sylfaen"/>
        </w:rPr>
        <w:t xml:space="preserve">, </w:t>
      </w:r>
      <w:r>
        <w:t>გარდა</w:t>
      </w:r>
      <w:r>
        <w:rPr>
          <w:spacing w:val="9"/>
        </w:rPr>
        <w:t xml:space="preserve"> </w:t>
      </w:r>
      <w:r>
        <w:t>ფორს</w:t>
      </w:r>
      <w:r>
        <w:rPr>
          <w:rFonts w:cs="Sylfaen"/>
        </w:rPr>
        <w:t>-</w:t>
      </w:r>
      <w:r>
        <w:rPr>
          <w:rFonts w:cs="Sylfaen"/>
          <w:w w:val="99"/>
        </w:rPr>
        <w:t xml:space="preserve"> </w:t>
      </w:r>
      <w:r>
        <w:t>მაჟორული სიტუაციისას გამოწვეული</w:t>
      </w:r>
      <w:r>
        <w:rPr>
          <w:spacing w:val="-10"/>
        </w:rPr>
        <w:t xml:space="preserve"> </w:t>
      </w:r>
      <w:r>
        <w:t>ზიანისა</w:t>
      </w:r>
      <w:r>
        <w:rPr>
          <w:rFonts w:cs="Sylfaen"/>
        </w:rPr>
        <w:t>;</w:t>
      </w:r>
    </w:p>
    <w:p w:rsidR="00D509B0" w:rsidRDefault="006173AD">
      <w:pPr>
        <w:pStyle w:val="BodyText"/>
        <w:spacing w:line="360" w:lineRule="auto"/>
        <w:ind w:right="113"/>
        <w:jc w:val="both"/>
        <w:rPr>
          <w:rFonts w:cs="Sylfaen"/>
        </w:rPr>
      </w:pPr>
      <w:proofErr w:type="gramStart"/>
      <w:r>
        <w:t>3.3.4 ”მეიჯარეს</w:t>
      </w:r>
      <w:proofErr w:type="gramEnd"/>
      <w:r>
        <w:t>” მოთხოვნის შესაბამისად წარუდგინოს ინფორმაცია იჯარის</w:t>
      </w:r>
      <w:r>
        <w:rPr>
          <w:spacing w:val="20"/>
        </w:rPr>
        <w:t xml:space="preserve"> </w:t>
      </w:r>
      <w:r>
        <w:t>ხელშეკრულებით ნაკისრი ვალდებულებების შესრულების</w:t>
      </w:r>
      <w:r>
        <w:rPr>
          <w:spacing w:val="-6"/>
        </w:rPr>
        <w:t xml:space="preserve"> </w:t>
      </w:r>
      <w:r>
        <w:t>თაობაზე</w:t>
      </w:r>
      <w:r>
        <w:rPr>
          <w:rFonts w:cs="Sylfaen"/>
        </w:rPr>
        <w:t>;</w:t>
      </w:r>
    </w:p>
    <w:p w:rsidR="00D509B0" w:rsidRDefault="006173AD">
      <w:pPr>
        <w:pStyle w:val="BodyText"/>
        <w:spacing w:before="19" w:line="360" w:lineRule="auto"/>
        <w:ind w:right="113"/>
        <w:jc w:val="both"/>
        <w:rPr>
          <w:rFonts w:cs="Sylfaen"/>
        </w:rPr>
      </w:pPr>
      <w:r>
        <w:t>3.3.5. “მეიჯარის” დასაბუთებული პირველივე მოთხოვნიდან</w:t>
      </w:r>
      <w:r>
        <w:rPr>
          <w:rFonts w:cs="Sylfaen"/>
        </w:rPr>
        <w:t xml:space="preserve">, </w:t>
      </w:r>
      <w:r>
        <w:t>რომ საწარმოს</w:t>
      </w:r>
      <w:r>
        <w:rPr>
          <w:spacing w:val="44"/>
        </w:rPr>
        <w:t xml:space="preserve"> </w:t>
      </w:r>
      <w:r>
        <w:t>საკუთარი მიზნებისათვის ესაჭიროება საიჯარო ქონება</w:t>
      </w:r>
      <w:r>
        <w:rPr>
          <w:rFonts w:cs="Sylfaen"/>
        </w:rPr>
        <w:t xml:space="preserve">, </w:t>
      </w:r>
      <w:r>
        <w:t xml:space="preserve">გაფრთხილებიდან </w:t>
      </w:r>
      <w:r>
        <w:rPr>
          <w:rFonts w:cs="Sylfaen"/>
        </w:rPr>
        <w:t xml:space="preserve">1 </w:t>
      </w:r>
      <w:r>
        <w:t>(ერთი) თვის ვადაში უპირობოდ გაათავისუფლოს საიჯარო ფართი, ყოველგვარი კომპენსაციის მოთხოვნის</w:t>
      </w:r>
      <w:r>
        <w:rPr>
          <w:spacing w:val="34"/>
        </w:rPr>
        <w:t xml:space="preserve"> </w:t>
      </w:r>
      <w:r>
        <w:t>უფლების გარეშე</w:t>
      </w:r>
      <w:r>
        <w:rPr>
          <w:rFonts w:cs="Sylfaen"/>
        </w:rPr>
        <w:t>;</w:t>
      </w:r>
    </w:p>
    <w:p w:rsidR="00D509B0" w:rsidRDefault="006173AD">
      <w:pPr>
        <w:pStyle w:val="BodyText"/>
        <w:spacing w:line="360" w:lineRule="auto"/>
        <w:ind w:right="113"/>
        <w:jc w:val="both"/>
        <w:rPr>
          <w:rFonts w:cs="Sylfaen"/>
        </w:rPr>
      </w:pPr>
      <w:r>
        <w:rPr>
          <w:rFonts w:cs="Sylfaen"/>
        </w:rPr>
        <w:t xml:space="preserve">3.3.6 </w:t>
      </w:r>
      <w:r w:rsidR="005A0DA9">
        <w:rPr>
          <w:lang w:val="ka-GE"/>
        </w:rPr>
        <w:t>„</w:t>
      </w:r>
      <w:r>
        <w:t>მეიჯარესთან” წინასწარ წერილობითი შეთანხმებით (მათ შორის</w:t>
      </w:r>
      <w:r>
        <w:rPr>
          <w:spacing w:val="23"/>
        </w:rPr>
        <w:t xml:space="preserve"> </w:t>
      </w:r>
      <w:r>
        <w:t>პროექტის</w:t>
      </w:r>
      <w:r>
        <w:rPr>
          <w:rFonts w:cs="Sylfaen"/>
        </w:rPr>
        <w:t xml:space="preserve">, </w:t>
      </w:r>
      <w:r>
        <w:t>ხარჯთაღრიცხვის ტექნიკური ნაწილის</w:t>
      </w:r>
      <w:r>
        <w:rPr>
          <w:rFonts w:cs="Sylfaen"/>
        </w:rPr>
        <w:t xml:space="preserve">), </w:t>
      </w:r>
      <w:r>
        <w:t>საჭიროებისამებრ საიჯარო ქონების</w:t>
      </w:r>
      <w:r>
        <w:rPr>
          <w:spacing w:val="42"/>
        </w:rPr>
        <w:t xml:space="preserve"> </w:t>
      </w:r>
      <w:r>
        <w:t>ნორმალურ მდგომარეობაში</w:t>
      </w:r>
      <w:r>
        <w:rPr>
          <w:spacing w:val="48"/>
        </w:rPr>
        <w:t xml:space="preserve"> </w:t>
      </w:r>
      <w:r>
        <w:t>მოყვანის</w:t>
      </w:r>
      <w:r>
        <w:rPr>
          <w:spacing w:val="48"/>
        </w:rPr>
        <w:t xml:space="preserve"> </w:t>
      </w:r>
      <w:r>
        <w:t>მიზნით</w:t>
      </w:r>
      <w:r>
        <w:rPr>
          <w:rFonts w:cs="Sylfaen"/>
        </w:rPr>
        <w:t>,</w:t>
      </w:r>
      <w:r>
        <w:rPr>
          <w:rFonts w:cs="Sylfaen"/>
          <w:spacing w:val="47"/>
        </w:rPr>
        <w:t xml:space="preserve"> </w:t>
      </w:r>
      <w:r>
        <w:t>ჩაუტაროს</w:t>
      </w:r>
      <w:r>
        <w:rPr>
          <w:spacing w:val="47"/>
        </w:rPr>
        <w:t xml:space="preserve"> </w:t>
      </w:r>
      <w:r>
        <w:t>საიჯარო</w:t>
      </w:r>
      <w:r>
        <w:rPr>
          <w:spacing w:val="48"/>
        </w:rPr>
        <w:t xml:space="preserve"> </w:t>
      </w:r>
      <w:r>
        <w:t>ქონებას</w:t>
      </w:r>
      <w:r>
        <w:rPr>
          <w:spacing w:val="47"/>
        </w:rPr>
        <w:t xml:space="preserve"> </w:t>
      </w:r>
      <w:r>
        <w:t>კაპიტალური</w:t>
      </w:r>
      <w:r>
        <w:rPr>
          <w:spacing w:val="48"/>
        </w:rPr>
        <w:t xml:space="preserve"> </w:t>
      </w:r>
      <w:r>
        <w:t>ან</w:t>
      </w:r>
      <w:r>
        <w:rPr>
          <w:rFonts w:cs="Sylfaen"/>
        </w:rPr>
        <w:t>/</w:t>
      </w:r>
      <w:r>
        <w:t>და</w:t>
      </w:r>
      <w:r>
        <w:rPr>
          <w:spacing w:val="46"/>
        </w:rPr>
        <w:t xml:space="preserve"> </w:t>
      </w:r>
      <w:r>
        <w:t>მიმდინარე სარემონტო ან სარეკონსტრუქციო სამუშაოები</w:t>
      </w:r>
      <w:r>
        <w:rPr>
          <w:rFonts w:cs="Sylfaen"/>
        </w:rPr>
        <w:t xml:space="preserve">, </w:t>
      </w:r>
      <w:r>
        <w:t xml:space="preserve">რომელთა </w:t>
      </w:r>
      <w:proofErr w:type="gramStart"/>
      <w:r>
        <w:t>ღირებულება ”მეიჯარის</w:t>
      </w:r>
      <w:proofErr w:type="gramEnd"/>
      <w:r>
        <w:t>” მიერ</w:t>
      </w:r>
      <w:r>
        <w:rPr>
          <w:spacing w:val="1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ანაზღაურდება</w:t>
      </w:r>
      <w:r>
        <w:rPr>
          <w:rFonts w:cs="Sylfaen"/>
        </w:rPr>
        <w:t>;</w:t>
      </w:r>
    </w:p>
    <w:p w:rsidR="00D509B0" w:rsidRDefault="006173AD">
      <w:pPr>
        <w:pStyle w:val="BodyText"/>
        <w:spacing w:before="1" w:line="360" w:lineRule="auto"/>
        <w:ind w:right="111"/>
        <w:jc w:val="both"/>
        <w:rPr>
          <w:rFonts w:cs="Sylfaen"/>
        </w:rPr>
      </w:pPr>
      <w:r>
        <w:rPr>
          <w:rFonts w:cs="Sylfaen"/>
        </w:rPr>
        <w:t xml:space="preserve">3.3.7 </w:t>
      </w:r>
      <w:r w:rsidR="006974C7">
        <w:t>საკუთარი საჭიროებიდან გამომდინარე</w:t>
      </w:r>
      <w:r w:rsidR="006974C7">
        <w:rPr>
          <w:rFonts w:cs="Sylfaen"/>
        </w:rPr>
        <w:t xml:space="preserve">, </w:t>
      </w:r>
      <w:r w:rsidR="006974C7">
        <w:t>საკუთარი ხარჯებითა და დაგენილი</w:t>
      </w:r>
      <w:r w:rsidR="006974C7">
        <w:rPr>
          <w:spacing w:val="35"/>
        </w:rPr>
        <w:t xml:space="preserve"> </w:t>
      </w:r>
      <w:r w:rsidR="006974C7">
        <w:t>წესით</w:t>
      </w:r>
      <w:r w:rsidR="006974C7">
        <w:rPr>
          <w:rFonts w:cs="Sylfaen"/>
        </w:rPr>
        <w:t xml:space="preserve">, </w:t>
      </w:r>
      <w:r w:rsidR="006974C7">
        <w:t>ხელშეკრულების საჯარო რეესტრის ეროვნულ სააგენტოში რეგისტრაციის</w:t>
      </w:r>
      <w:r w:rsidR="006974C7">
        <w:rPr>
          <w:spacing w:val="1"/>
        </w:rPr>
        <w:t xml:space="preserve"> </w:t>
      </w:r>
      <w:r w:rsidR="006974C7">
        <w:t>მომენტიდან უზრუნველყოს საჭირო კომუნიკაციების გაყვანა და ქსელის გამართვა</w:t>
      </w:r>
      <w:r w:rsidR="006974C7">
        <w:rPr>
          <w:rFonts w:cs="Sylfaen"/>
        </w:rPr>
        <w:t>,</w:t>
      </w:r>
      <w:r w:rsidR="006974C7">
        <w:rPr>
          <w:rFonts w:cs="Sylfaen"/>
          <w:spacing w:val="44"/>
        </w:rPr>
        <w:t xml:space="preserve"> </w:t>
      </w:r>
      <w:r w:rsidR="006974C7">
        <w:t>კომუნალური გადასახადებისათვის საჭირო მრიცხველების დაყენება და შესაბამისად გადაიხადოს</w:t>
      </w:r>
      <w:r w:rsidR="006974C7">
        <w:rPr>
          <w:spacing w:val="33"/>
        </w:rPr>
        <w:t xml:space="preserve"> </w:t>
      </w:r>
      <w:r w:rsidR="006974C7">
        <w:t>აღნიშნული კომუნალური</w:t>
      </w:r>
      <w:r w:rsidR="006974C7">
        <w:rPr>
          <w:spacing w:val="-10"/>
        </w:rPr>
        <w:t xml:space="preserve"> </w:t>
      </w:r>
      <w:r w:rsidR="006974C7">
        <w:t>გადასახდები</w:t>
      </w:r>
      <w:r w:rsidR="006974C7">
        <w:rPr>
          <w:rFonts w:cs="Sylfaen"/>
        </w:rPr>
        <w:t>;</w:t>
      </w:r>
    </w:p>
    <w:p w:rsidR="00D509B0" w:rsidRDefault="006173AD">
      <w:pPr>
        <w:pStyle w:val="BodyText"/>
        <w:spacing w:line="360" w:lineRule="auto"/>
        <w:ind w:right="112"/>
        <w:jc w:val="both"/>
        <w:rPr>
          <w:rFonts w:cs="Sylfaen"/>
        </w:rPr>
      </w:pPr>
      <w:r>
        <w:rPr>
          <w:rFonts w:cs="Sylfaen"/>
        </w:rPr>
        <w:t xml:space="preserve">3.3.8 </w:t>
      </w:r>
      <w:r w:rsidR="006974C7">
        <w:t>იჯარით</w:t>
      </w:r>
      <w:r w:rsidR="006974C7">
        <w:tab/>
      </w:r>
      <w:r w:rsidR="006974C7">
        <w:rPr>
          <w:spacing w:val="-1"/>
        </w:rPr>
        <w:t>გადაცემულ</w:t>
      </w:r>
      <w:r w:rsidR="006974C7">
        <w:rPr>
          <w:spacing w:val="-1"/>
        </w:rPr>
        <w:tab/>
        <w:t>საიჯარო</w:t>
      </w:r>
      <w:r w:rsidR="006974C7">
        <w:rPr>
          <w:spacing w:val="-1"/>
        </w:rPr>
        <w:tab/>
        <w:t>ფართზე</w:t>
      </w:r>
      <w:r w:rsidR="006974C7">
        <w:rPr>
          <w:spacing w:val="-1"/>
        </w:rPr>
        <w:tab/>
        <w:t>ნებისმიერი</w:t>
      </w:r>
      <w:r w:rsidR="006974C7">
        <w:rPr>
          <w:spacing w:val="-1"/>
        </w:rPr>
        <w:tab/>
        <w:t>სახის</w:t>
      </w:r>
      <w:r w:rsidR="006974C7">
        <w:rPr>
          <w:spacing w:val="-57"/>
        </w:rPr>
        <w:t xml:space="preserve"> </w:t>
      </w:r>
      <w:r w:rsidR="006974C7">
        <w:t>სამშენებლო/სარემონტო/სარეკონსტრუქციო სამუშაოების დაწყებამდე</w:t>
      </w:r>
      <w:r w:rsidR="006974C7">
        <w:rPr>
          <w:rFonts w:cs="Sylfaen"/>
        </w:rPr>
        <w:t xml:space="preserve">, </w:t>
      </w:r>
      <w:r w:rsidR="006974C7">
        <w:t>შესაბამისი</w:t>
      </w:r>
      <w:r w:rsidR="006974C7">
        <w:rPr>
          <w:spacing w:val="37"/>
        </w:rPr>
        <w:t xml:space="preserve"> </w:t>
      </w:r>
      <w:r w:rsidR="006974C7">
        <w:t>პროექტი, წინასწარ შეათანხმოს</w:t>
      </w:r>
      <w:r w:rsidR="006974C7">
        <w:rPr>
          <w:spacing w:val="-11"/>
        </w:rPr>
        <w:t xml:space="preserve"> </w:t>
      </w:r>
      <w:r w:rsidR="006974C7">
        <w:t>მესაკუთრესთან</w:t>
      </w:r>
      <w:r w:rsidR="006974C7">
        <w:rPr>
          <w:rFonts w:cs="Sylfaen"/>
        </w:rPr>
        <w:t>;</w:t>
      </w:r>
    </w:p>
    <w:p w:rsidR="00D509B0" w:rsidRDefault="006173AD">
      <w:pPr>
        <w:pStyle w:val="BodyText"/>
        <w:tabs>
          <w:tab w:val="left" w:pos="1302"/>
          <w:tab w:val="left" w:pos="2935"/>
          <w:tab w:val="left" w:pos="4970"/>
          <w:tab w:val="left" w:pos="6661"/>
          <w:tab w:val="left" w:pos="8305"/>
          <w:tab w:val="left" w:pos="10302"/>
        </w:tabs>
        <w:spacing w:line="360" w:lineRule="auto"/>
        <w:ind w:right="115"/>
        <w:jc w:val="both"/>
        <w:rPr>
          <w:rFonts w:cs="Sylfaen"/>
        </w:rPr>
      </w:pPr>
      <w:r>
        <w:rPr>
          <w:rFonts w:cs="Sylfaen"/>
        </w:rPr>
        <w:t>3.3.9</w:t>
      </w:r>
      <w:r w:rsidR="006974C7">
        <w:rPr>
          <w:rFonts w:cs="Sylfaen"/>
          <w:lang w:val="ka-GE"/>
        </w:rPr>
        <w:t xml:space="preserve"> </w:t>
      </w:r>
      <w:r w:rsidR="006974C7">
        <w:t>იჯარით გადაცემულ ქონებაზე, „</w:t>
      </w:r>
      <w:proofErr w:type="gramStart"/>
      <w:r w:rsidR="006974C7">
        <w:t>მეიჯარის“ თანხმობის</w:t>
      </w:r>
      <w:proofErr w:type="gramEnd"/>
      <w:r w:rsidR="006974C7">
        <w:t xml:space="preserve"> გარეშე, „მოიჯარემ“ არ</w:t>
      </w:r>
      <w:r w:rsidR="006974C7">
        <w:rPr>
          <w:spacing w:val="8"/>
        </w:rPr>
        <w:t xml:space="preserve"> </w:t>
      </w:r>
      <w:r w:rsidR="006974C7">
        <w:t>უნდა განათავსოს რეკლამა (ნებისმიერი სახის, გარდა მის საქმიანობასთან დაკავშირებული</w:t>
      </w:r>
      <w:r w:rsidR="006974C7">
        <w:rPr>
          <w:spacing w:val="-18"/>
        </w:rPr>
        <w:t xml:space="preserve"> </w:t>
      </w:r>
      <w:r w:rsidR="006974C7">
        <w:t>რეკლამისა)</w:t>
      </w:r>
      <w:r w:rsidR="006974C7">
        <w:rPr>
          <w:rFonts w:cs="Sylfaen"/>
        </w:rPr>
        <w:t>.</w:t>
      </w:r>
      <w:r>
        <w:rPr>
          <w:rFonts w:cs="Sylfaen"/>
        </w:rPr>
        <w:tab/>
      </w:r>
    </w:p>
    <w:p w:rsidR="006974C7" w:rsidRDefault="006173AD">
      <w:pPr>
        <w:pStyle w:val="BodyText"/>
        <w:spacing w:before="1" w:line="360" w:lineRule="auto"/>
        <w:ind w:right="116"/>
        <w:rPr>
          <w:rFonts w:cs="Sylfaen"/>
        </w:rPr>
      </w:pPr>
      <w:r>
        <w:rPr>
          <w:rFonts w:cs="Sylfaen"/>
        </w:rPr>
        <w:t xml:space="preserve">3.3.10 </w:t>
      </w:r>
      <w:r w:rsidR="006974C7">
        <w:t>საიჯარო ურთიერთობის დასრულების შემდეგ</w:t>
      </w:r>
      <w:r w:rsidR="006974C7">
        <w:rPr>
          <w:rFonts w:cs="Sylfaen"/>
        </w:rPr>
        <w:t xml:space="preserve">, </w:t>
      </w:r>
      <w:r w:rsidR="006974C7">
        <w:rPr>
          <w:rFonts w:cs="Sylfaen"/>
          <w:lang w:val="ka-GE"/>
        </w:rPr>
        <w:t xml:space="preserve">მეიჯარესის მოთხოვნის შემთხვევაში </w:t>
      </w:r>
      <w:r w:rsidR="006974C7">
        <w:t>იჯარით გადაცემული ფართ</w:t>
      </w:r>
      <w:r w:rsidR="006974C7">
        <w:rPr>
          <w:lang w:val="ka-GE"/>
        </w:rPr>
        <w:t>ობ</w:t>
      </w:r>
      <w:r w:rsidR="006974C7">
        <w:t>ი</w:t>
      </w:r>
      <w:r w:rsidR="006974C7">
        <w:rPr>
          <w:spacing w:val="29"/>
        </w:rPr>
        <w:t xml:space="preserve"> </w:t>
      </w:r>
      <w:r w:rsidR="006974C7">
        <w:t>საკუთარი ხარჯითა და ძალებით</w:t>
      </w:r>
      <w:r w:rsidR="006974C7">
        <w:rPr>
          <w:rFonts w:cs="Sylfaen"/>
        </w:rPr>
        <w:t xml:space="preserve">, </w:t>
      </w:r>
      <w:r w:rsidR="006974C7">
        <w:t>მოიყვანოს არანაკლებ გაიჯარებამდე არსებულ</w:t>
      </w:r>
      <w:r w:rsidR="006974C7">
        <w:rPr>
          <w:spacing w:val="-23"/>
        </w:rPr>
        <w:t xml:space="preserve"> </w:t>
      </w:r>
      <w:r w:rsidR="006974C7">
        <w:t>მდგომარეობაში</w:t>
      </w:r>
      <w:r w:rsidR="006974C7">
        <w:rPr>
          <w:rFonts w:cs="Sylfaen"/>
        </w:rPr>
        <w:t>.</w:t>
      </w:r>
    </w:p>
    <w:p w:rsidR="005A0DA9" w:rsidRDefault="005A0DA9">
      <w:pPr>
        <w:pStyle w:val="BodyText"/>
        <w:spacing w:before="1" w:line="360" w:lineRule="auto"/>
        <w:ind w:right="116"/>
        <w:jc w:val="both"/>
        <w:rPr>
          <w:rFonts w:cs="Sylfaen"/>
        </w:rPr>
      </w:pPr>
    </w:p>
    <w:p w:rsidR="00D509B0" w:rsidRDefault="006173AD">
      <w:pPr>
        <w:pStyle w:val="Heading1"/>
        <w:spacing w:before="1"/>
        <w:ind w:left="160"/>
        <w:jc w:val="both"/>
        <w:rPr>
          <w:rFonts w:cs="Sylfaen"/>
          <w:b w:val="0"/>
          <w:bCs w:val="0"/>
          <w:i w:val="0"/>
        </w:rPr>
      </w:pPr>
      <w:proofErr w:type="gramStart"/>
      <w:r>
        <w:t xml:space="preserve">3.4 </w:t>
      </w:r>
      <w:r>
        <w:rPr>
          <w:spacing w:val="-3"/>
        </w:rPr>
        <w:t>”მეიჯარე</w:t>
      </w:r>
      <w:proofErr w:type="gramEnd"/>
      <w:r>
        <w:rPr>
          <w:spacing w:val="-3"/>
        </w:rPr>
        <w:t xml:space="preserve">” </w:t>
      </w:r>
      <w:r>
        <w:rPr>
          <w:spacing w:val="-1"/>
        </w:rPr>
        <w:t xml:space="preserve"> </w:t>
      </w:r>
      <w:r>
        <w:rPr>
          <w:spacing w:val="-3"/>
        </w:rPr>
        <w:t>ვალდებულია</w:t>
      </w:r>
      <w:r>
        <w:rPr>
          <w:rFonts w:cs="Sylfaen"/>
          <w:i w:val="0"/>
          <w:spacing w:val="-3"/>
        </w:rPr>
        <w:t>:</w:t>
      </w:r>
    </w:p>
    <w:p w:rsidR="00D509B0" w:rsidRDefault="006173AD">
      <w:pPr>
        <w:pStyle w:val="BodyText"/>
        <w:spacing w:before="156"/>
        <w:jc w:val="both"/>
        <w:rPr>
          <w:rFonts w:cs="Sylfaen"/>
        </w:rPr>
      </w:pPr>
      <w:r>
        <w:rPr>
          <w:rFonts w:cs="Sylfaen"/>
        </w:rPr>
        <w:lastRenderedPageBreak/>
        <w:t xml:space="preserve">3.4.1 </w:t>
      </w:r>
      <w:r>
        <w:t xml:space="preserve">ვადიან სარგებლობაში </w:t>
      </w:r>
      <w:proofErr w:type="gramStart"/>
      <w:r>
        <w:t>გადასცეს ”მოიჯარეს</w:t>
      </w:r>
      <w:proofErr w:type="gramEnd"/>
      <w:r>
        <w:t>” საიჯარო</w:t>
      </w:r>
      <w:r>
        <w:rPr>
          <w:spacing w:val="-15"/>
        </w:rPr>
        <w:t xml:space="preserve"> </w:t>
      </w:r>
      <w:r>
        <w:t>ქონება</w:t>
      </w:r>
      <w:r>
        <w:rPr>
          <w:rFonts w:cs="Sylfaen"/>
        </w:rPr>
        <w:t>;</w:t>
      </w:r>
    </w:p>
    <w:p w:rsidR="00D509B0" w:rsidRDefault="006173AD">
      <w:pPr>
        <w:pStyle w:val="BodyText"/>
        <w:spacing w:before="159"/>
        <w:jc w:val="both"/>
        <w:rPr>
          <w:rFonts w:cs="Sylfaen"/>
        </w:rPr>
      </w:pPr>
      <w:r>
        <w:rPr>
          <w:rFonts w:cs="Sylfaen"/>
        </w:rPr>
        <w:t xml:space="preserve">3.4.2 </w:t>
      </w:r>
      <w:r>
        <w:t>შეასრულოს ხელშეკრულებით ნაკისრი</w:t>
      </w:r>
      <w:r>
        <w:rPr>
          <w:spacing w:val="-14"/>
        </w:rPr>
        <w:t xml:space="preserve"> </w:t>
      </w:r>
      <w:r>
        <w:t>ვალდებულებები</w:t>
      </w:r>
      <w:r>
        <w:rPr>
          <w:rFonts w:cs="Sylfaen"/>
        </w:rPr>
        <w:t>.</w:t>
      </w:r>
    </w:p>
    <w:p w:rsidR="00CB503D" w:rsidRDefault="00CB503D">
      <w:pPr>
        <w:pStyle w:val="Heading1"/>
        <w:spacing w:before="14"/>
        <w:ind w:right="2938"/>
        <w:jc w:val="center"/>
      </w:pPr>
    </w:p>
    <w:p w:rsidR="00D509B0" w:rsidRPr="00B85E61" w:rsidRDefault="006173AD">
      <w:pPr>
        <w:pStyle w:val="Heading1"/>
        <w:spacing w:before="14"/>
        <w:ind w:right="2938"/>
        <w:jc w:val="center"/>
        <w:rPr>
          <w:b w:val="0"/>
          <w:bCs w:val="0"/>
          <w:i w:val="0"/>
        </w:rPr>
      </w:pPr>
      <w:r w:rsidRPr="00B85E61">
        <w:t>4.</w:t>
      </w:r>
      <w:r w:rsidRPr="00B85E61">
        <w:rPr>
          <w:spacing w:val="24"/>
        </w:rPr>
        <w:t xml:space="preserve"> </w:t>
      </w:r>
      <w:r w:rsidRPr="00B85E61">
        <w:rPr>
          <w:spacing w:val="-3"/>
        </w:rPr>
        <w:t>გირავნობა</w:t>
      </w:r>
    </w:p>
    <w:p w:rsidR="00D509B0" w:rsidRDefault="006173AD">
      <w:pPr>
        <w:pStyle w:val="BodyText"/>
        <w:spacing w:before="156" w:line="360" w:lineRule="auto"/>
        <w:ind w:right="116"/>
        <w:jc w:val="both"/>
      </w:pPr>
      <w:r w:rsidRPr="00B85E61">
        <w:t>4.1 „</w:t>
      </w:r>
      <w:proofErr w:type="gramStart"/>
      <w:r w:rsidRPr="00B85E61">
        <w:t>მოიჯარე“ აცხადებს</w:t>
      </w:r>
      <w:proofErr w:type="gramEnd"/>
      <w:r w:rsidRPr="00B85E61">
        <w:t>, რომ მის მიერ ხელშეკრულებით გათვალ</w:t>
      </w:r>
      <w:r>
        <w:t>ისწინებული</w:t>
      </w:r>
      <w:r>
        <w:rPr>
          <w:spacing w:val="58"/>
        </w:rPr>
        <w:t xml:space="preserve"> </w:t>
      </w:r>
      <w:r>
        <w:t>ვალდებულებების არასათანადოდ</w:t>
      </w:r>
      <w:r>
        <w:rPr>
          <w:spacing w:val="44"/>
        </w:rPr>
        <w:t xml:space="preserve"> </w:t>
      </w:r>
      <w:r>
        <w:t>შესრულებისას,</w:t>
      </w:r>
      <w:r>
        <w:rPr>
          <w:spacing w:val="45"/>
        </w:rPr>
        <w:t xml:space="preserve"> </w:t>
      </w:r>
      <w:r>
        <w:t>თანახმაა</w:t>
      </w:r>
      <w:r>
        <w:rPr>
          <w:spacing w:val="44"/>
        </w:rPr>
        <w:t xml:space="preserve"> </w:t>
      </w:r>
      <w:r>
        <w:t>საიჯარო</w:t>
      </w:r>
      <w:r>
        <w:rPr>
          <w:spacing w:val="46"/>
        </w:rPr>
        <w:t xml:space="preserve"> </w:t>
      </w:r>
      <w:r>
        <w:t>ფართზე</w:t>
      </w:r>
      <w:r>
        <w:rPr>
          <w:spacing w:val="45"/>
        </w:rPr>
        <w:t xml:space="preserve"> </w:t>
      </w:r>
      <w:r>
        <w:t>მის</w:t>
      </w:r>
      <w:r>
        <w:rPr>
          <w:spacing w:val="45"/>
        </w:rPr>
        <w:t xml:space="preserve"> </w:t>
      </w:r>
      <w:r>
        <w:t>საკუთრებაში</w:t>
      </w:r>
      <w:r>
        <w:rPr>
          <w:spacing w:val="46"/>
        </w:rPr>
        <w:t xml:space="preserve"> </w:t>
      </w:r>
      <w:r>
        <w:t>არსებულ</w:t>
      </w:r>
      <w:r>
        <w:rPr>
          <w:spacing w:val="47"/>
        </w:rPr>
        <w:t xml:space="preserve"> </w:t>
      </w:r>
      <w:r>
        <w:t>მოძრავ ნივთებზე (მათ შორის მომავალში განთავსებულზე), „მეიჯარის“ სასარგებლოდ</w:t>
      </w:r>
      <w:r>
        <w:rPr>
          <w:spacing w:val="30"/>
        </w:rPr>
        <w:t xml:space="preserve"> </w:t>
      </w:r>
      <w:r>
        <w:t>გავრცელდეს გირავნობის</w:t>
      </w:r>
      <w:r>
        <w:rPr>
          <w:spacing w:val="-6"/>
        </w:rPr>
        <w:t xml:space="preserve"> </w:t>
      </w:r>
      <w:r>
        <w:t>უფლება.</w:t>
      </w:r>
    </w:p>
    <w:p w:rsidR="00D509B0" w:rsidRDefault="006173AD">
      <w:pPr>
        <w:pStyle w:val="BodyText"/>
        <w:spacing w:line="315" w:lineRule="exact"/>
        <w:jc w:val="both"/>
      </w:pPr>
      <w:r>
        <w:t>4.2 „</w:t>
      </w:r>
      <w:proofErr w:type="gramStart"/>
      <w:r>
        <w:t>მოიჯარე“ ადასტურებს</w:t>
      </w:r>
      <w:proofErr w:type="gramEnd"/>
      <w:r>
        <w:t xml:space="preserve">, რომ მოთხოვნის დაკმაყოფილების მიზნით, „მეიჯარეს“ უფლება </w:t>
      </w:r>
      <w:r>
        <w:rPr>
          <w:spacing w:val="44"/>
        </w:rPr>
        <w:t xml:space="preserve"> </w:t>
      </w:r>
      <w:r>
        <w:t>აქვს</w:t>
      </w:r>
    </w:p>
    <w:p w:rsidR="00D509B0" w:rsidRDefault="006173AD">
      <w:pPr>
        <w:pStyle w:val="BodyText"/>
        <w:spacing w:before="159" w:line="360" w:lineRule="auto"/>
        <w:ind w:right="121"/>
        <w:jc w:val="both"/>
      </w:pPr>
      <w:r>
        <w:t>4.1 პუნქტით გათვალისწინებულ ნივთებზე გაავრცელოს საკუთრების უფლება და</w:t>
      </w:r>
      <w:r>
        <w:rPr>
          <w:spacing w:val="6"/>
        </w:rPr>
        <w:t xml:space="preserve"> </w:t>
      </w:r>
      <w:r>
        <w:t>განკარგოს ისინი მისი</w:t>
      </w:r>
      <w:r>
        <w:rPr>
          <w:spacing w:val="-4"/>
        </w:rPr>
        <w:t xml:space="preserve"> </w:t>
      </w:r>
      <w:r>
        <w:t>შეხედულებისამებრ.</w:t>
      </w:r>
    </w:p>
    <w:p w:rsidR="00D509B0" w:rsidRDefault="006173AD">
      <w:pPr>
        <w:pStyle w:val="BodyText"/>
        <w:spacing w:before="1" w:line="360" w:lineRule="auto"/>
        <w:ind w:right="118"/>
        <w:jc w:val="both"/>
      </w:pPr>
      <w:r>
        <w:t>4.3 „</w:t>
      </w:r>
      <w:proofErr w:type="gramStart"/>
      <w:r>
        <w:t>მოიჯარე“ ადასტურებს</w:t>
      </w:r>
      <w:proofErr w:type="gramEnd"/>
      <w:r>
        <w:t>, რომ მოთხოვნის დაკმაყოფილების მიზნით, „მეიჯარეს“ უფლება</w:t>
      </w:r>
      <w:r>
        <w:rPr>
          <w:spacing w:val="47"/>
        </w:rPr>
        <w:t xml:space="preserve"> </w:t>
      </w:r>
      <w:r>
        <w:t>აქვს მოახდინოს 4.1 პუნქტით გათვალისწინებული ნივთების რეალიზაცია,</w:t>
      </w:r>
      <w:r>
        <w:rPr>
          <w:spacing w:val="39"/>
        </w:rPr>
        <w:t xml:space="preserve"> </w:t>
      </w:r>
      <w:r>
        <w:t>„მოიჯარის“ გაფრთხილების</w:t>
      </w:r>
      <w:r>
        <w:rPr>
          <w:spacing w:val="-7"/>
        </w:rPr>
        <w:t xml:space="preserve"> </w:t>
      </w:r>
      <w:r>
        <w:t>გარეშე.</w:t>
      </w:r>
    </w:p>
    <w:p w:rsidR="00D509B0" w:rsidRDefault="006173AD">
      <w:pPr>
        <w:pStyle w:val="BodyText"/>
        <w:spacing w:line="360" w:lineRule="auto"/>
        <w:ind w:right="119"/>
        <w:jc w:val="both"/>
      </w:pPr>
      <w:r>
        <w:t>4.4 მხარეები თანხმდებიან, თუკი დაგირავებული ნივთების რეალიზაციიდან ამონაგები</w:t>
      </w:r>
      <w:r>
        <w:rPr>
          <w:spacing w:val="26"/>
        </w:rPr>
        <w:t xml:space="preserve"> </w:t>
      </w:r>
      <w:r>
        <w:t>თანხა აღმოჩნდება არასაკმარისი „</w:t>
      </w:r>
      <w:proofErr w:type="gramStart"/>
      <w:r>
        <w:t>მეიჯარის“ მოთხოვნის</w:t>
      </w:r>
      <w:proofErr w:type="gramEnd"/>
      <w:r>
        <w:t xml:space="preserve"> დასაფარავად ან გირავნობის</w:t>
      </w:r>
      <w:r>
        <w:rPr>
          <w:spacing w:val="27"/>
        </w:rPr>
        <w:t xml:space="preserve"> </w:t>
      </w:r>
      <w:r>
        <w:t>საგნის ღირებულება მთლიანად არ ფარავს ამ მოთხოვნის ოდენობას, „მეიჯარეს“ უფლება აქვს</w:t>
      </w:r>
      <w:r>
        <w:rPr>
          <w:spacing w:val="24"/>
        </w:rPr>
        <w:t xml:space="preserve"> </w:t>
      </w:r>
      <w:r>
        <w:t>მოთხოვნა დაიკმაყოფილოს სხვა სამართლებრივი გზებით (ვალდებულების შესრულების</w:t>
      </w:r>
      <w:r>
        <w:rPr>
          <w:spacing w:val="13"/>
        </w:rPr>
        <w:t xml:space="preserve"> </w:t>
      </w:r>
      <w:r>
        <w:t>მოთხოვნა, სასამართლო და სხვა) და „მოიჯარის“ კუთვნილი სხვა</w:t>
      </w:r>
      <w:r>
        <w:rPr>
          <w:spacing w:val="-13"/>
        </w:rPr>
        <w:t xml:space="preserve"> </w:t>
      </w:r>
      <w:r>
        <w:t>ქონებიდან.</w:t>
      </w:r>
    </w:p>
    <w:p w:rsidR="00D509B0" w:rsidRDefault="00D509B0">
      <w:pPr>
        <w:spacing w:before="13"/>
        <w:rPr>
          <w:rFonts w:ascii="Sylfaen" w:eastAsia="Sylfaen" w:hAnsi="Sylfaen" w:cs="Sylfaen"/>
          <w:sz w:val="35"/>
          <w:szCs w:val="35"/>
        </w:rPr>
      </w:pPr>
    </w:p>
    <w:p w:rsidR="00D509B0" w:rsidRDefault="006173AD">
      <w:pPr>
        <w:pStyle w:val="Heading1"/>
        <w:ind w:right="2940"/>
        <w:jc w:val="center"/>
        <w:rPr>
          <w:b w:val="0"/>
          <w:bCs w:val="0"/>
          <w:i w:val="0"/>
        </w:rPr>
      </w:pPr>
      <w:r>
        <w:rPr>
          <w:rFonts w:cs="Sylfaen"/>
          <w:i w:val="0"/>
        </w:rPr>
        <w:t xml:space="preserve">5.  </w:t>
      </w:r>
      <w:r>
        <w:rPr>
          <w:spacing w:val="-3"/>
        </w:rPr>
        <w:t>მხარეთა</w:t>
      </w:r>
      <w:r>
        <w:t xml:space="preserve"> </w:t>
      </w:r>
      <w:r>
        <w:rPr>
          <w:spacing w:val="-3"/>
        </w:rPr>
        <w:t>პასუხისმგებლობა</w:t>
      </w:r>
    </w:p>
    <w:p w:rsidR="00D509B0" w:rsidRDefault="006173AD">
      <w:pPr>
        <w:pStyle w:val="BodyText"/>
        <w:spacing w:before="156" w:line="360" w:lineRule="auto"/>
        <w:ind w:right="113"/>
        <w:jc w:val="both"/>
        <w:rPr>
          <w:rFonts w:cs="Sylfaen"/>
        </w:rPr>
      </w:pPr>
      <w:r>
        <w:rPr>
          <w:rFonts w:cs="Sylfaen"/>
        </w:rPr>
        <w:t xml:space="preserve">5.1 </w:t>
      </w:r>
      <w:r>
        <w:t>მხარეები ვალდებულნი არიან აუნაზღაურონ ერთმანეთს</w:t>
      </w:r>
      <w:r>
        <w:rPr>
          <w:spacing w:val="20"/>
        </w:rPr>
        <w:t xml:space="preserve"> </w:t>
      </w:r>
      <w:r>
        <w:t>ხელშეკრულების შეუსრულებლობით გამოწვეული ზიანი</w:t>
      </w:r>
      <w:r>
        <w:rPr>
          <w:rFonts w:cs="Sylfaen"/>
        </w:rPr>
        <w:t xml:space="preserve">, </w:t>
      </w:r>
      <w:r>
        <w:t>რომლის ანაზღაურების წესი</w:t>
      </w:r>
      <w:r>
        <w:rPr>
          <w:spacing w:val="20"/>
        </w:rPr>
        <w:t xml:space="preserve"> </w:t>
      </w:r>
      <w:r>
        <w:t>რეგულირდება საქართველოს კანონმდებლობის</w:t>
      </w:r>
      <w:r>
        <w:rPr>
          <w:spacing w:val="-17"/>
        </w:rPr>
        <w:t xml:space="preserve"> </w:t>
      </w:r>
      <w:r>
        <w:t>შესაბამისად</w:t>
      </w:r>
      <w:r>
        <w:rPr>
          <w:rFonts w:cs="Sylfaen"/>
        </w:rPr>
        <w:t>.</w:t>
      </w:r>
    </w:p>
    <w:p w:rsidR="00D509B0" w:rsidRDefault="006173AD">
      <w:pPr>
        <w:pStyle w:val="BodyText"/>
        <w:spacing w:before="1" w:line="360" w:lineRule="auto"/>
        <w:ind w:right="115"/>
        <w:jc w:val="both"/>
        <w:rPr>
          <w:rFonts w:cs="Sylfaen"/>
        </w:rPr>
      </w:pPr>
      <w:r>
        <w:rPr>
          <w:rFonts w:cs="Sylfaen"/>
        </w:rPr>
        <w:t>5.2</w:t>
      </w:r>
      <w:r>
        <w:rPr>
          <w:rFonts w:cs="Sylfaen"/>
          <w:spacing w:val="23"/>
        </w:rPr>
        <w:t xml:space="preserve"> </w:t>
      </w:r>
      <w:r>
        <w:t>მეიჯარე</w:t>
      </w:r>
      <w:r>
        <w:rPr>
          <w:spacing w:val="22"/>
        </w:rPr>
        <w:t xml:space="preserve"> </w:t>
      </w:r>
      <w:r>
        <w:t>კისრულობს</w:t>
      </w:r>
      <w:r>
        <w:rPr>
          <w:spacing w:val="23"/>
        </w:rPr>
        <w:t xml:space="preserve"> </w:t>
      </w:r>
      <w:r>
        <w:t>პასუხისმგებლობას</w:t>
      </w:r>
      <w:r>
        <w:rPr>
          <w:rFonts w:cs="Sylfaen"/>
        </w:rPr>
        <w:t>,</w:t>
      </w:r>
      <w:r>
        <w:rPr>
          <w:rFonts w:cs="Sylfaen"/>
          <w:spacing w:val="23"/>
        </w:rPr>
        <w:t xml:space="preserve"> </w:t>
      </w:r>
      <w:r>
        <w:t>რომ</w:t>
      </w:r>
      <w:r>
        <w:rPr>
          <w:spacing w:val="22"/>
        </w:rPr>
        <w:t xml:space="preserve"> </w:t>
      </w:r>
      <w:r>
        <w:t>მის</w:t>
      </w:r>
      <w:r>
        <w:rPr>
          <w:spacing w:val="24"/>
        </w:rPr>
        <w:t xml:space="preserve"> </w:t>
      </w:r>
      <w:r>
        <w:t>მიერ</w:t>
      </w:r>
      <w:r>
        <w:rPr>
          <w:spacing w:val="22"/>
        </w:rPr>
        <w:t xml:space="preserve"> </w:t>
      </w:r>
      <w:r>
        <w:t>იჯარით</w:t>
      </w:r>
      <w:r>
        <w:rPr>
          <w:spacing w:val="23"/>
        </w:rPr>
        <w:t xml:space="preserve"> </w:t>
      </w:r>
      <w:r>
        <w:t>გაცემული</w:t>
      </w:r>
      <w:r>
        <w:rPr>
          <w:spacing w:val="24"/>
        </w:rPr>
        <w:t xml:space="preserve"> </w:t>
      </w:r>
      <w:r>
        <w:t>ქონების</w:t>
      </w:r>
      <w:r>
        <w:rPr>
          <w:spacing w:val="23"/>
        </w:rPr>
        <w:t xml:space="preserve"> </w:t>
      </w:r>
      <w:r>
        <w:t>მიმართ</w:t>
      </w:r>
      <w:r>
        <w:rPr>
          <w:rFonts w:cs="Sylfaen"/>
        </w:rPr>
        <w:t xml:space="preserve">, </w:t>
      </w:r>
      <w:r>
        <w:t>ხელშეკრულების დადების მომენტში არ არსებობს მესამე პირის მხრიდან რაიმე</w:t>
      </w:r>
      <w:r>
        <w:rPr>
          <w:spacing w:val="-12"/>
        </w:rPr>
        <w:t xml:space="preserve"> </w:t>
      </w:r>
      <w:r>
        <w:t>პრეტენზია</w:t>
      </w:r>
      <w:r>
        <w:rPr>
          <w:rFonts w:cs="Sylfaen"/>
        </w:rPr>
        <w:t>.</w:t>
      </w:r>
    </w:p>
    <w:p w:rsidR="00D509B0" w:rsidRDefault="006173AD">
      <w:pPr>
        <w:pStyle w:val="BodyText"/>
        <w:spacing w:before="1"/>
        <w:jc w:val="both"/>
        <w:rPr>
          <w:rFonts w:cs="Sylfaen"/>
        </w:rPr>
      </w:pPr>
      <w:r>
        <w:rPr>
          <w:rFonts w:cs="Sylfaen"/>
        </w:rPr>
        <w:t xml:space="preserve">5.3 </w:t>
      </w:r>
      <w:r>
        <w:t>პასუხისმგებლობა საიჯარო ქონების მართლზომიერ ექსპლუატაციაზე ეკისრება</w:t>
      </w:r>
      <w:r>
        <w:rPr>
          <w:spacing w:val="-14"/>
        </w:rPr>
        <w:t xml:space="preserve"> </w:t>
      </w:r>
      <w:r>
        <w:t>მოიჯარეს</w:t>
      </w:r>
      <w:r>
        <w:rPr>
          <w:rFonts w:cs="Sylfaen"/>
        </w:rPr>
        <w:t>.</w:t>
      </w:r>
    </w:p>
    <w:p w:rsidR="00D509B0" w:rsidRDefault="00D509B0">
      <w:pPr>
        <w:rPr>
          <w:rFonts w:ascii="Sylfaen" w:eastAsia="Sylfaen" w:hAnsi="Sylfaen" w:cs="Sylfaen"/>
          <w:sz w:val="24"/>
          <w:szCs w:val="24"/>
        </w:rPr>
      </w:pPr>
    </w:p>
    <w:p w:rsidR="00D509B0" w:rsidRDefault="00D509B0">
      <w:pPr>
        <w:spacing w:before="13"/>
        <w:rPr>
          <w:rFonts w:ascii="Sylfaen" w:eastAsia="Sylfaen" w:hAnsi="Sylfaen" w:cs="Sylfaen"/>
          <w:sz w:val="23"/>
          <w:szCs w:val="23"/>
        </w:rPr>
      </w:pPr>
    </w:p>
    <w:p w:rsidR="00D509B0" w:rsidRDefault="006173AD">
      <w:pPr>
        <w:pStyle w:val="Heading1"/>
        <w:ind w:right="2937"/>
        <w:jc w:val="center"/>
        <w:rPr>
          <w:b w:val="0"/>
          <w:bCs w:val="0"/>
          <w:i w:val="0"/>
        </w:rPr>
      </w:pPr>
      <w:r>
        <w:rPr>
          <w:rFonts w:cs="Sylfaen"/>
          <w:i w:val="0"/>
        </w:rPr>
        <w:t xml:space="preserve">6.  </w:t>
      </w:r>
      <w:proofErr w:type="gramStart"/>
      <w:r>
        <w:rPr>
          <w:spacing w:val="-4"/>
        </w:rPr>
        <w:t xml:space="preserve">ხელშეკრულების  </w:t>
      </w:r>
      <w:r>
        <w:rPr>
          <w:spacing w:val="-3"/>
        </w:rPr>
        <w:t>შეწყვეტის</w:t>
      </w:r>
      <w:proofErr w:type="gramEnd"/>
      <w:r>
        <w:rPr>
          <w:spacing w:val="-13"/>
        </w:rPr>
        <w:t xml:space="preserve"> </w:t>
      </w:r>
      <w:r>
        <w:rPr>
          <w:spacing w:val="-3"/>
        </w:rPr>
        <w:t>საფუძვლები</w:t>
      </w:r>
    </w:p>
    <w:p w:rsidR="00D509B0" w:rsidRDefault="006173AD">
      <w:pPr>
        <w:pStyle w:val="BodyText"/>
        <w:spacing w:before="156" w:line="360" w:lineRule="auto"/>
        <w:ind w:right="121"/>
        <w:jc w:val="both"/>
      </w:pPr>
      <w:r>
        <w:rPr>
          <w:rFonts w:cs="Sylfaen"/>
        </w:rPr>
        <w:t xml:space="preserve">6.1 </w:t>
      </w:r>
      <w:r>
        <w:t>ხელშეკრულება შეიძლება შეწყდეს მოქმედების ვადის ამოწურვით და მხარის</w:t>
      </w:r>
      <w:r>
        <w:rPr>
          <w:spacing w:val="15"/>
        </w:rPr>
        <w:t xml:space="preserve"> </w:t>
      </w:r>
      <w:r>
        <w:t>მიერ მოქმედების ვადის</w:t>
      </w:r>
      <w:r>
        <w:rPr>
          <w:spacing w:val="-9"/>
        </w:rPr>
        <w:t xml:space="preserve"> </w:t>
      </w:r>
      <w:r>
        <w:t>ამოწურვამდე.</w:t>
      </w:r>
    </w:p>
    <w:p w:rsidR="00D509B0" w:rsidRDefault="006173AD">
      <w:pPr>
        <w:pStyle w:val="BodyText"/>
        <w:spacing w:before="19" w:line="360" w:lineRule="auto"/>
        <w:ind w:right="113"/>
        <w:jc w:val="both"/>
        <w:rPr>
          <w:rFonts w:cs="Sylfaen"/>
        </w:rPr>
      </w:pPr>
      <w:bookmarkStart w:id="0" w:name="_GoBack"/>
      <w:bookmarkEnd w:id="0"/>
      <w:r>
        <w:rPr>
          <w:rFonts w:cs="Sylfaen"/>
        </w:rPr>
        <w:lastRenderedPageBreak/>
        <w:t xml:space="preserve">6.2 </w:t>
      </w:r>
      <w:r>
        <w:t>მეიჯარე უფლებამოსილია ცალმხრივად მოითხოვოს ხელშეკრულების ვადამდე მოშლა</w:t>
      </w:r>
      <w:r>
        <w:rPr>
          <w:rFonts w:cs="Sylfaen"/>
        </w:rPr>
        <w:t>,</w:t>
      </w:r>
      <w:r>
        <w:rPr>
          <w:rFonts w:cs="Sylfaen"/>
          <w:spacing w:val="14"/>
        </w:rPr>
        <w:t xml:space="preserve"> </w:t>
      </w:r>
      <w:r>
        <w:t>თუ</w:t>
      </w:r>
      <w:r>
        <w:rPr>
          <w:spacing w:val="-1"/>
        </w:rPr>
        <w:t xml:space="preserve"> </w:t>
      </w:r>
      <w:r>
        <w:t>მოიჯარე</w:t>
      </w:r>
      <w:r>
        <w:rPr>
          <w:rFonts w:cs="Sylfaen"/>
        </w:rPr>
        <w:t>:</w:t>
      </w:r>
    </w:p>
    <w:p w:rsidR="00D509B0" w:rsidRDefault="006173AD">
      <w:pPr>
        <w:pStyle w:val="BodyText"/>
        <w:spacing w:line="360" w:lineRule="auto"/>
        <w:ind w:right="115"/>
        <w:jc w:val="both"/>
        <w:rPr>
          <w:rFonts w:cs="Sylfaen"/>
        </w:rPr>
      </w:pPr>
      <w:r>
        <w:rPr>
          <w:rFonts w:cs="Sylfaen"/>
        </w:rPr>
        <w:t xml:space="preserve">6.2.1 </w:t>
      </w:r>
      <w:r>
        <w:t>დაარღვევს ხელშეკრულების პირობებს და საქართველოს სამოქალაქო</w:t>
      </w:r>
      <w:r>
        <w:rPr>
          <w:spacing w:val="6"/>
        </w:rPr>
        <w:t xml:space="preserve"> </w:t>
      </w:r>
      <w:r>
        <w:t>კოდექსით გათვალისწინებულ</w:t>
      </w:r>
      <w:r>
        <w:rPr>
          <w:spacing w:val="-7"/>
        </w:rPr>
        <w:t xml:space="preserve"> </w:t>
      </w:r>
      <w:r>
        <w:t>მოთხოვნებს</w:t>
      </w:r>
      <w:r>
        <w:rPr>
          <w:rFonts w:cs="Sylfaen"/>
        </w:rPr>
        <w:t>;</w:t>
      </w:r>
    </w:p>
    <w:p w:rsidR="00D509B0" w:rsidRDefault="006173AD">
      <w:pPr>
        <w:pStyle w:val="BodyText"/>
        <w:spacing w:line="360" w:lineRule="auto"/>
        <w:ind w:right="114" w:firstLine="708"/>
        <w:jc w:val="both"/>
        <w:rPr>
          <w:rFonts w:cs="Sylfaen"/>
        </w:rPr>
      </w:pPr>
      <w:r>
        <w:t>სახელშეკრულებო ვალდებულებების შეუსრულებლობის ფაქტის გამოვლენის</w:t>
      </w:r>
      <w:r>
        <w:rPr>
          <w:spacing w:val="5"/>
        </w:rPr>
        <w:t xml:space="preserve"> </w:t>
      </w:r>
      <w:r>
        <w:t>შემთხვევაში მოიჯარე იღებს გაფრთხილებას წერილობითი ფორმით</w:t>
      </w:r>
      <w:r>
        <w:rPr>
          <w:rFonts w:cs="Sylfaen"/>
        </w:rPr>
        <w:t xml:space="preserve">, </w:t>
      </w:r>
      <w:r>
        <w:t>სადაც მიეთითება ვადა</w:t>
      </w:r>
      <w:r>
        <w:rPr>
          <w:spacing w:val="40"/>
        </w:rPr>
        <w:t xml:space="preserve"> </w:t>
      </w:r>
      <w:r>
        <w:t>დარღვევის აღმოსაფხვრელად</w:t>
      </w:r>
      <w:r>
        <w:rPr>
          <w:rFonts w:cs="Sylfaen"/>
        </w:rPr>
        <w:t>.</w:t>
      </w:r>
    </w:p>
    <w:p w:rsidR="00D509B0" w:rsidRDefault="006173AD">
      <w:pPr>
        <w:pStyle w:val="BodyText"/>
        <w:spacing w:before="1"/>
        <w:jc w:val="both"/>
        <w:rPr>
          <w:rFonts w:cs="Sylfaen"/>
        </w:rPr>
      </w:pPr>
      <w:r>
        <w:rPr>
          <w:rFonts w:cs="Sylfaen"/>
        </w:rPr>
        <w:t xml:space="preserve">6.2.2 </w:t>
      </w:r>
      <w:r>
        <w:t>მნიშვნელოვნად აზიანებს და</w:t>
      </w:r>
      <w:r>
        <w:rPr>
          <w:rFonts w:cs="Sylfaen"/>
        </w:rPr>
        <w:t>/</w:t>
      </w:r>
      <w:r>
        <w:t>ან ქმნის საიჯარო ქონების დაზიანების რეალურ</w:t>
      </w:r>
      <w:r>
        <w:rPr>
          <w:spacing w:val="-24"/>
        </w:rPr>
        <w:t xml:space="preserve"> </w:t>
      </w:r>
      <w:r>
        <w:t>საშიშროებას</w:t>
      </w:r>
      <w:r>
        <w:rPr>
          <w:rFonts w:cs="Sylfaen"/>
        </w:rPr>
        <w:t>;</w:t>
      </w:r>
    </w:p>
    <w:p w:rsidR="00D509B0" w:rsidRDefault="006173AD">
      <w:pPr>
        <w:pStyle w:val="BodyText"/>
        <w:spacing w:before="156" w:line="362" w:lineRule="auto"/>
        <w:ind w:right="116"/>
        <w:jc w:val="both"/>
        <w:rPr>
          <w:rFonts w:cs="Sylfaen"/>
        </w:rPr>
      </w:pPr>
      <w:r>
        <w:rPr>
          <w:rFonts w:cs="Sylfaen"/>
        </w:rPr>
        <w:t xml:space="preserve">6.2.3 </w:t>
      </w:r>
      <w:r>
        <w:t>არ იყენებს საიჯარო ქონებას ხელშეკრულებით განსაზღვრული მხარეთა შორის</w:t>
      </w:r>
      <w:r>
        <w:rPr>
          <w:spacing w:val="55"/>
        </w:rPr>
        <w:t xml:space="preserve"> </w:t>
      </w:r>
      <w:r>
        <w:t>სიტყვიერად შეთანხმებული</w:t>
      </w:r>
      <w:r>
        <w:rPr>
          <w:spacing w:val="-7"/>
        </w:rPr>
        <w:t xml:space="preserve"> </w:t>
      </w:r>
      <w:r>
        <w:t>მიზნებისათვის</w:t>
      </w:r>
      <w:r>
        <w:rPr>
          <w:rFonts w:cs="Sylfaen"/>
        </w:rPr>
        <w:t>;</w:t>
      </w:r>
    </w:p>
    <w:p w:rsidR="00D509B0" w:rsidRDefault="006173AD">
      <w:pPr>
        <w:pStyle w:val="BodyText"/>
        <w:spacing w:line="360" w:lineRule="auto"/>
        <w:ind w:right="112"/>
        <w:jc w:val="both"/>
        <w:rPr>
          <w:rFonts w:cs="Sylfaen"/>
        </w:rPr>
      </w:pPr>
      <w:r>
        <w:rPr>
          <w:rFonts w:cs="Sylfaen"/>
        </w:rPr>
        <w:t xml:space="preserve">6.2.4 </w:t>
      </w:r>
      <w:r>
        <w:t>ხელშეკრულებით დადგენილ ვადაში სამჯერ არ გადაიხდის ან ვადის</w:t>
      </w:r>
      <w:r>
        <w:rPr>
          <w:spacing w:val="4"/>
        </w:rPr>
        <w:t xml:space="preserve"> </w:t>
      </w:r>
      <w:r>
        <w:t>დარღვევით გადაიხდის ყოველთვიურად დადგენილ საიჯარო</w:t>
      </w:r>
      <w:r>
        <w:rPr>
          <w:spacing w:val="-16"/>
        </w:rPr>
        <w:t xml:space="preserve"> </w:t>
      </w:r>
      <w:r>
        <w:t>ქირას</w:t>
      </w:r>
      <w:r>
        <w:rPr>
          <w:rFonts w:cs="Sylfaen"/>
        </w:rPr>
        <w:t>;</w:t>
      </w:r>
    </w:p>
    <w:p w:rsidR="00D509B0" w:rsidRDefault="006173AD">
      <w:pPr>
        <w:pStyle w:val="BodyText"/>
        <w:spacing w:line="360" w:lineRule="auto"/>
        <w:ind w:right="120" w:firstLine="708"/>
        <w:jc w:val="both"/>
      </w:pPr>
      <w:r>
        <w:t>ამ შემთხვევაში მოიჯარე იღებს გაფრთხილებას, რომლის ორი კვირის</w:t>
      </w:r>
      <w:r>
        <w:rPr>
          <w:spacing w:val="50"/>
        </w:rPr>
        <w:t xml:space="preserve"> </w:t>
      </w:r>
      <w:r>
        <w:t>ვადაში შეუსრულებლობა წარმოადგენს მეიჯარის მხრიდან ხელშეკრულების ცალმხრივად</w:t>
      </w:r>
      <w:r>
        <w:rPr>
          <w:spacing w:val="12"/>
        </w:rPr>
        <w:t xml:space="preserve"> </w:t>
      </w:r>
      <w:r>
        <w:t>შეწყვეტის საფუძველს.</w:t>
      </w:r>
    </w:p>
    <w:p w:rsidR="00D509B0" w:rsidRDefault="006173AD">
      <w:pPr>
        <w:pStyle w:val="BodyText"/>
        <w:spacing w:before="1" w:line="360" w:lineRule="auto"/>
        <w:ind w:right="112"/>
        <w:jc w:val="both"/>
        <w:rPr>
          <w:rFonts w:cs="Sylfaen"/>
        </w:rPr>
      </w:pPr>
      <w:r>
        <w:rPr>
          <w:rFonts w:cs="Sylfaen"/>
        </w:rPr>
        <w:t xml:space="preserve">6.3 </w:t>
      </w:r>
      <w:r>
        <w:t>თუ გაფრთხილებით გათვალისწინებულ ვადაში მოიჯარე არ აღმოფხვრის დარღვევას ან</w:t>
      </w:r>
      <w:r>
        <w:rPr>
          <w:spacing w:val="8"/>
        </w:rPr>
        <w:t xml:space="preserve"> </w:t>
      </w:r>
      <w:r>
        <w:t>უარს განაცხადებს დავალიანების თანხისა და ჯარიმის გადახდაზე</w:t>
      </w:r>
      <w:r>
        <w:rPr>
          <w:rFonts w:cs="Sylfaen"/>
        </w:rPr>
        <w:t xml:space="preserve">, </w:t>
      </w:r>
      <w:r>
        <w:t>მეიჯარეს უფლება აქვს ცალმხრივად მოშალოს იჯარის ხელშეკრულება</w:t>
      </w:r>
      <w:r>
        <w:rPr>
          <w:rFonts w:cs="Sylfaen"/>
        </w:rPr>
        <w:t xml:space="preserve">. </w:t>
      </w:r>
      <w:r>
        <w:t>ამ შემთხვევაში მოიჯარე კარგავს ყველა</w:t>
      </w:r>
      <w:r>
        <w:rPr>
          <w:spacing w:val="18"/>
        </w:rPr>
        <w:t xml:space="preserve"> </w:t>
      </w:r>
      <w:r>
        <w:t>სახის ზიანის ანაზღაურების მოთხოვნის</w:t>
      </w:r>
      <w:r>
        <w:rPr>
          <w:spacing w:val="-11"/>
        </w:rPr>
        <w:t xml:space="preserve"> </w:t>
      </w:r>
      <w:r>
        <w:t>უფლებას</w:t>
      </w:r>
      <w:r>
        <w:rPr>
          <w:rFonts w:cs="Sylfaen"/>
        </w:rPr>
        <w:t>;</w:t>
      </w:r>
    </w:p>
    <w:p w:rsidR="00D509B0" w:rsidRDefault="006173AD">
      <w:pPr>
        <w:pStyle w:val="BodyText"/>
        <w:spacing w:line="360" w:lineRule="auto"/>
        <w:ind w:right="114"/>
        <w:jc w:val="both"/>
        <w:rPr>
          <w:rFonts w:cs="Sylfaen"/>
        </w:rPr>
      </w:pPr>
      <w:r>
        <w:rPr>
          <w:rFonts w:cs="Sylfaen"/>
        </w:rPr>
        <w:t>6.4</w:t>
      </w:r>
      <w:r>
        <w:rPr>
          <w:rFonts w:cs="Sylfaen"/>
          <w:spacing w:val="31"/>
        </w:rPr>
        <w:t xml:space="preserve"> </w:t>
      </w:r>
      <w:r>
        <w:t>ხელშეკრულების</w:t>
      </w:r>
      <w:r>
        <w:rPr>
          <w:spacing w:val="32"/>
        </w:rPr>
        <w:t xml:space="preserve"> </w:t>
      </w:r>
      <w:r>
        <w:t>მოშლის</w:t>
      </w:r>
      <w:r>
        <w:rPr>
          <w:spacing w:val="31"/>
        </w:rPr>
        <w:t xml:space="preserve"> </w:t>
      </w:r>
      <w:r>
        <w:t>ერთ</w:t>
      </w:r>
      <w:r>
        <w:rPr>
          <w:rFonts w:cs="Sylfaen"/>
        </w:rPr>
        <w:t>-</w:t>
      </w:r>
      <w:r>
        <w:t>ერთ</w:t>
      </w:r>
      <w:r>
        <w:rPr>
          <w:spacing w:val="30"/>
        </w:rPr>
        <w:t xml:space="preserve"> </w:t>
      </w:r>
      <w:r>
        <w:t>საფუძველს</w:t>
      </w:r>
      <w:r>
        <w:rPr>
          <w:spacing w:val="30"/>
        </w:rPr>
        <w:t xml:space="preserve"> </w:t>
      </w:r>
      <w:r>
        <w:t>წარმოადგენს</w:t>
      </w:r>
      <w:r>
        <w:rPr>
          <w:spacing w:val="29"/>
        </w:rPr>
        <w:t xml:space="preserve"> </w:t>
      </w:r>
      <w:r>
        <w:t>საწარმოს</w:t>
      </w:r>
      <w:r>
        <w:rPr>
          <w:spacing w:val="30"/>
        </w:rPr>
        <w:t xml:space="preserve"> </w:t>
      </w:r>
      <w:r>
        <w:t>ან</w:t>
      </w:r>
      <w:r>
        <w:rPr>
          <w:rFonts w:cs="Sylfaen"/>
        </w:rPr>
        <w:t>/</w:t>
      </w:r>
      <w:r>
        <w:t>და</w:t>
      </w:r>
      <w:r>
        <w:rPr>
          <w:spacing w:val="31"/>
        </w:rPr>
        <w:t xml:space="preserve"> </w:t>
      </w:r>
      <w:r>
        <w:t>გაიჯარებული ქონების მესაკუთრის შეცვლა (მეიჯარის ან/და ახალი მესაკუთრის მოთხოვნის</w:t>
      </w:r>
      <w:r>
        <w:rPr>
          <w:spacing w:val="21"/>
        </w:rPr>
        <w:t xml:space="preserve"> </w:t>
      </w:r>
      <w:r>
        <w:t>შემთხვევაში) მოიჯარისათვის ყოველგვარი კომპენსაციებისა და ჯარიმების ანაზღაურების</w:t>
      </w:r>
      <w:r>
        <w:rPr>
          <w:spacing w:val="-18"/>
        </w:rPr>
        <w:t xml:space="preserve"> </w:t>
      </w:r>
      <w:r>
        <w:t>გარეშე</w:t>
      </w:r>
      <w:r>
        <w:rPr>
          <w:rFonts w:cs="Sylfaen"/>
        </w:rPr>
        <w:t>.</w:t>
      </w:r>
    </w:p>
    <w:p w:rsidR="00D509B0" w:rsidRDefault="006173AD">
      <w:pPr>
        <w:pStyle w:val="BodyText"/>
        <w:spacing w:before="1" w:line="360" w:lineRule="auto"/>
        <w:ind w:right="115"/>
        <w:jc w:val="both"/>
        <w:rPr>
          <w:rFonts w:cs="Sylfaen"/>
        </w:rPr>
      </w:pPr>
      <w:r>
        <w:rPr>
          <w:rFonts w:cs="Sylfaen"/>
        </w:rPr>
        <w:t xml:space="preserve">6.5 </w:t>
      </w:r>
      <w:r>
        <w:t>მეიჯარეს უფლება აქვს ცალმხრივად</w:t>
      </w:r>
      <w:r>
        <w:rPr>
          <w:rFonts w:cs="Sylfaen"/>
        </w:rPr>
        <w:t xml:space="preserve">, </w:t>
      </w:r>
      <w:r>
        <w:t>ვადაზე ადრე</w:t>
      </w:r>
      <w:r>
        <w:rPr>
          <w:rFonts w:cs="Sylfaen"/>
        </w:rPr>
        <w:t xml:space="preserve">, </w:t>
      </w:r>
      <w:r>
        <w:t>შეწყვიტოს ხელშეკრულება</w:t>
      </w:r>
      <w:r>
        <w:rPr>
          <w:rFonts w:cs="Sylfaen"/>
        </w:rPr>
        <w:t xml:space="preserve">, </w:t>
      </w:r>
      <w:r>
        <w:t>რის</w:t>
      </w:r>
      <w:r>
        <w:rPr>
          <w:spacing w:val="46"/>
        </w:rPr>
        <w:t xml:space="preserve"> </w:t>
      </w:r>
      <w:r>
        <w:t xml:space="preserve">შესახებაც სულ მცირე ერთი </w:t>
      </w:r>
      <w:r>
        <w:rPr>
          <w:rFonts w:cs="Sylfaen"/>
        </w:rPr>
        <w:t xml:space="preserve">(1) </w:t>
      </w:r>
      <w:r>
        <w:t>თვით ადრე წერილობით უნდა გააფრთხილოს</w:t>
      </w:r>
      <w:r>
        <w:rPr>
          <w:spacing w:val="-18"/>
        </w:rPr>
        <w:t xml:space="preserve"> </w:t>
      </w:r>
      <w:r>
        <w:t>მოიჯარე</w:t>
      </w:r>
      <w:r>
        <w:rPr>
          <w:rFonts w:cs="Sylfaen"/>
        </w:rPr>
        <w:t>.</w:t>
      </w:r>
    </w:p>
    <w:p w:rsidR="00D509B0" w:rsidRDefault="006173AD">
      <w:pPr>
        <w:pStyle w:val="BodyText"/>
        <w:spacing w:before="1" w:line="360" w:lineRule="auto"/>
        <w:ind w:right="117"/>
        <w:jc w:val="both"/>
        <w:rPr>
          <w:rFonts w:cs="Sylfaen"/>
        </w:rPr>
      </w:pPr>
      <w:r>
        <w:rPr>
          <w:rFonts w:cs="Sylfaen"/>
        </w:rPr>
        <w:t xml:space="preserve">6.6 </w:t>
      </w:r>
      <w:r>
        <w:t>ზემოთ მოყვანილი საფუძვლებით ხელშეკრულების შეწყვეტისათვის საკმარისია</w:t>
      </w:r>
      <w:r>
        <w:rPr>
          <w:spacing w:val="10"/>
        </w:rPr>
        <w:t xml:space="preserve"> </w:t>
      </w:r>
      <w:r>
        <w:t>მეიჯარის მიერ ცალმხრივად მიღებული წერილობითი</w:t>
      </w:r>
      <w:r>
        <w:rPr>
          <w:spacing w:val="-15"/>
        </w:rPr>
        <w:t xml:space="preserve"> </w:t>
      </w:r>
      <w:r>
        <w:t>გადაწყვეტილება</w:t>
      </w:r>
      <w:r>
        <w:rPr>
          <w:rFonts w:cs="Sylfaen"/>
        </w:rPr>
        <w:t>.</w:t>
      </w:r>
    </w:p>
    <w:p w:rsidR="00D509B0" w:rsidRDefault="00D509B0">
      <w:pPr>
        <w:spacing w:before="13"/>
        <w:rPr>
          <w:rFonts w:ascii="Sylfaen" w:eastAsia="Sylfaen" w:hAnsi="Sylfaen" w:cs="Sylfaen"/>
          <w:sz w:val="35"/>
          <w:szCs w:val="35"/>
        </w:rPr>
      </w:pPr>
    </w:p>
    <w:p w:rsidR="00D509B0" w:rsidRDefault="006173AD">
      <w:pPr>
        <w:ind w:left="2931" w:right="2937"/>
        <w:jc w:val="center"/>
        <w:rPr>
          <w:rFonts w:ascii="Sylfaen" w:eastAsia="Sylfaen" w:hAnsi="Sylfaen" w:cs="Sylfaen"/>
          <w:sz w:val="24"/>
          <w:szCs w:val="24"/>
        </w:rPr>
      </w:pPr>
      <w:r>
        <w:rPr>
          <w:rFonts w:ascii="Sylfaen" w:eastAsia="Sylfaen" w:hAnsi="Sylfaen" w:cs="Sylfaen"/>
          <w:b/>
          <w:bCs/>
          <w:sz w:val="24"/>
          <w:szCs w:val="24"/>
        </w:rPr>
        <w:t>7.</w:t>
      </w:r>
      <w:r>
        <w:rPr>
          <w:rFonts w:ascii="Sylfaen" w:eastAsia="Sylfaen" w:hAnsi="Sylfaen" w:cs="Sylfaen"/>
          <w:b/>
          <w:bCs/>
          <w:spacing w:val="35"/>
          <w:sz w:val="24"/>
          <w:szCs w:val="24"/>
        </w:rPr>
        <w:t xml:space="preserve"> </w:t>
      </w:r>
      <w:r>
        <w:rPr>
          <w:rFonts w:ascii="Sylfaen" w:eastAsia="Sylfaen" w:hAnsi="Sylfaen" w:cs="Sylfaen"/>
          <w:b/>
          <w:bCs/>
          <w:i/>
          <w:spacing w:val="-3"/>
          <w:sz w:val="24"/>
          <w:szCs w:val="24"/>
        </w:rPr>
        <w:t>ფორს</w:t>
      </w:r>
      <w:r>
        <w:rPr>
          <w:rFonts w:ascii="Sylfaen" w:eastAsia="Sylfaen" w:hAnsi="Sylfaen" w:cs="Sylfaen"/>
          <w:b/>
          <w:bCs/>
          <w:spacing w:val="-3"/>
          <w:sz w:val="24"/>
          <w:szCs w:val="24"/>
        </w:rPr>
        <w:t>-</w:t>
      </w:r>
      <w:r>
        <w:rPr>
          <w:rFonts w:ascii="Sylfaen" w:eastAsia="Sylfaen" w:hAnsi="Sylfaen" w:cs="Sylfaen"/>
          <w:b/>
          <w:bCs/>
          <w:i/>
          <w:spacing w:val="-3"/>
          <w:sz w:val="24"/>
          <w:szCs w:val="24"/>
        </w:rPr>
        <w:t>მაჟორი</w:t>
      </w:r>
    </w:p>
    <w:p w:rsidR="00D509B0" w:rsidRDefault="00D509B0">
      <w:pPr>
        <w:jc w:val="center"/>
        <w:rPr>
          <w:rFonts w:ascii="Sylfaen" w:eastAsia="Sylfaen" w:hAnsi="Sylfaen" w:cs="Sylfaen"/>
          <w:sz w:val="24"/>
          <w:szCs w:val="24"/>
        </w:rPr>
        <w:sectPr w:rsidR="00D509B0">
          <w:pgSz w:w="12240" w:h="15840"/>
          <w:pgMar w:top="980" w:right="420" w:bottom="280" w:left="800" w:header="720" w:footer="720" w:gutter="0"/>
          <w:cols w:space="720"/>
        </w:sectPr>
      </w:pPr>
    </w:p>
    <w:p w:rsidR="00D509B0" w:rsidRDefault="006173AD">
      <w:pPr>
        <w:pStyle w:val="BodyText"/>
        <w:spacing w:before="19" w:line="360" w:lineRule="auto"/>
        <w:ind w:right="111"/>
        <w:jc w:val="both"/>
      </w:pPr>
      <w:r>
        <w:lastRenderedPageBreak/>
        <w:t>7.1 ხელშეკრულების საფუძველზე არც ერთი მხარე არ აგებს პასუხს მეორე მხარის წინაშე</w:t>
      </w:r>
      <w:r>
        <w:rPr>
          <w:spacing w:val="44"/>
        </w:rPr>
        <w:t xml:space="preserve"> </w:t>
      </w:r>
      <w:r>
        <w:t>და თავისუფლდება პასუხისმგებლობისაგან საკუთარი ვალდებულებების შესრულებლობისათვის</w:t>
      </w:r>
      <w:r>
        <w:rPr>
          <w:spacing w:val="2"/>
        </w:rPr>
        <w:t xml:space="preserve"> </w:t>
      </w:r>
      <w:r>
        <w:t>ან არასათანადო (ნაწილობრივი) შესრულებისათვის თუ ამის მიზეზი გახდა საგანგებო</w:t>
      </w:r>
      <w:r>
        <w:rPr>
          <w:spacing w:val="25"/>
        </w:rPr>
        <w:t xml:space="preserve"> </w:t>
      </w:r>
      <w:r>
        <w:t xml:space="preserve">ხასიათის მქონე დაუძლეველი ძალა, რომლის წარმოშობაზე ხელშეკრულების მხარეები </w:t>
      </w:r>
      <w:r>
        <w:rPr>
          <w:rFonts w:cs="Sylfaen"/>
        </w:rPr>
        <w:t xml:space="preserve">- </w:t>
      </w:r>
      <w:r>
        <w:t>მონაწილეები</w:t>
      </w:r>
      <w:r>
        <w:rPr>
          <w:spacing w:val="14"/>
        </w:rPr>
        <w:t xml:space="preserve"> </w:t>
      </w:r>
      <w:r>
        <w:t xml:space="preserve">არ აგებენ პასუხს და რომლის არსებობის ან წარმოშობის შესახებ </w:t>
      </w:r>
      <w:proofErr w:type="gramStart"/>
      <w:r>
        <w:t xml:space="preserve">ხელშეკრულების </w:t>
      </w:r>
      <w:r>
        <w:rPr>
          <w:spacing w:val="14"/>
        </w:rPr>
        <w:t xml:space="preserve"> </w:t>
      </w:r>
      <w:r>
        <w:t>დადების</w:t>
      </w:r>
      <w:proofErr w:type="gramEnd"/>
      <w:r>
        <w:t xml:space="preserve"> მომენტში მხარეებს არ შეეძლოთ</w:t>
      </w:r>
      <w:r>
        <w:rPr>
          <w:spacing w:val="-14"/>
        </w:rPr>
        <w:t xml:space="preserve"> </w:t>
      </w:r>
      <w:r>
        <w:t>სცოდნოდათ.</w:t>
      </w:r>
    </w:p>
    <w:p w:rsidR="00D509B0" w:rsidRDefault="006173AD">
      <w:pPr>
        <w:pStyle w:val="BodyText"/>
        <w:spacing w:line="315" w:lineRule="exact"/>
        <w:jc w:val="both"/>
      </w:pPr>
      <w:r>
        <w:t>7.2 დაუძლეველ ძალად ითვლება შემდეგი (და არა</w:t>
      </w:r>
      <w:r>
        <w:rPr>
          <w:spacing w:val="-20"/>
        </w:rPr>
        <w:t xml:space="preserve"> </w:t>
      </w:r>
      <w:r>
        <w:t>მხოლოდ):</w:t>
      </w:r>
    </w:p>
    <w:p w:rsidR="00D509B0" w:rsidRDefault="006173AD">
      <w:pPr>
        <w:pStyle w:val="BodyText"/>
        <w:spacing w:before="159"/>
        <w:jc w:val="both"/>
      </w:pPr>
      <w:r>
        <w:t>ა) სტიქიური უბედურებანი (ხანძარი, წყალდიდობა, მიწისძვრა, გრიგალი და</w:t>
      </w:r>
      <w:r>
        <w:rPr>
          <w:spacing w:val="-18"/>
        </w:rPr>
        <w:t xml:space="preserve"> </w:t>
      </w:r>
      <w:r>
        <w:t>სხვა);</w:t>
      </w:r>
    </w:p>
    <w:p w:rsidR="00D509B0" w:rsidRDefault="006173AD">
      <w:pPr>
        <w:pStyle w:val="BodyText"/>
        <w:spacing w:before="156" w:line="362" w:lineRule="auto"/>
        <w:ind w:right="124"/>
        <w:jc w:val="both"/>
      </w:pPr>
      <w:r>
        <w:t xml:space="preserve">ბ) გამოცხადებული თუ გამოუცხადებელი ომი, სამოქალაქო არეულობა, </w:t>
      </w:r>
      <w:proofErr w:type="gramStart"/>
      <w:r>
        <w:t xml:space="preserve">ნებისმიერი </w:t>
      </w:r>
      <w:r>
        <w:rPr>
          <w:spacing w:val="24"/>
        </w:rPr>
        <w:t xml:space="preserve"> </w:t>
      </w:r>
      <w:r>
        <w:t>სახის</w:t>
      </w:r>
      <w:proofErr w:type="gramEnd"/>
      <w:r>
        <w:t xml:space="preserve"> საომარი ქმედებები, საგანგებო</w:t>
      </w:r>
      <w:r>
        <w:rPr>
          <w:spacing w:val="-15"/>
        </w:rPr>
        <w:t xml:space="preserve"> </w:t>
      </w:r>
      <w:r>
        <w:t>მდგომარეობა;</w:t>
      </w:r>
    </w:p>
    <w:p w:rsidR="00D509B0" w:rsidRDefault="006173AD">
      <w:pPr>
        <w:pStyle w:val="BodyText"/>
        <w:spacing w:line="312" w:lineRule="exact"/>
        <w:jc w:val="both"/>
      </w:pPr>
      <w:r>
        <w:t>დ) ეპიდემიები, პანდემიები და</w:t>
      </w:r>
      <w:r>
        <w:rPr>
          <w:spacing w:val="-14"/>
        </w:rPr>
        <w:t xml:space="preserve"> </w:t>
      </w:r>
      <w:r>
        <w:t>ეპიზოოტიები;</w:t>
      </w:r>
    </w:p>
    <w:p w:rsidR="00D509B0" w:rsidRDefault="006173AD">
      <w:pPr>
        <w:pStyle w:val="BodyText"/>
        <w:spacing w:before="159"/>
        <w:jc w:val="both"/>
      </w:pPr>
      <w:r>
        <w:t>ე) ბლოკადა და ნებისმიერი ეკონომიკური</w:t>
      </w:r>
      <w:r>
        <w:rPr>
          <w:spacing w:val="-15"/>
        </w:rPr>
        <w:t xml:space="preserve"> </w:t>
      </w:r>
      <w:r>
        <w:t>ემბარგო;</w:t>
      </w:r>
    </w:p>
    <w:p w:rsidR="00D509B0" w:rsidRDefault="006173AD">
      <w:pPr>
        <w:pStyle w:val="BodyText"/>
        <w:spacing w:before="156" w:line="360" w:lineRule="auto"/>
        <w:ind w:right="120"/>
        <w:jc w:val="both"/>
      </w:pPr>
      <w:r>
        <w:t>ვ) ხელისუფლების ნებისმიერი ორგანოს გადაწყვეტილება და ისეთი ნორმატიული</w:t>
      </w:r>
      <w:r>
        <w:rPr>
          <w:spacing w:val="47"/>
        </w:rPr>
        <w:t xml:space="preserve"> </w:t>
      </w:r>
      <w:r>
        <w:t>აქტის გამოცემა, რომელიც ზეგავლენას ახდენს მხარეთა მიერ ხელშეკრულებით</w:t>
      </w:r>
      <w:r>
        <w:rPr>
          <w:spacing w:val="17"/>
        </w:rPr>
        <w:t xml:space="preserve"> </w:t>
      </w:r>
      <w:r>
        <w:t>დაკისრებული ვალდებულებების</w:t>
      </w:r>
      <w:r>
        <w:rPr>
          <w:spacing w:val="42"/>
        </w:rPr>
        <w:t xml:space="preserve"> </w:t>
      </w:r>
      <w:r>
        <w:t>შესრულებაზე</w:t>
      </w:r>
      <w:r>
        <w:rPr>
          <w:spacing w:val="43"/>
        </w:rPr>
        <w:t xml:space="preserve"> </w:t>
      </w:r>
      <w:r>
        <w:t>და</w:t>
      </w:r>
      <w:r>
        <w:rPr>
          <w:spacing w:val="44"/>
        </w:rPr>
        <w:t xml:space="preserve"> </w:t>
      </w:r>
      <w:r>
        <w:t>ცვლის,</w:t>
      </w:r>
      <w:r>
        <w:rPr>
          <w:spacing w:val="42"/>
        </w:rPr>
        <w:t xml:space="preserve"> </w:t>
      </w:r>
      <w:r>
        <w:t>წყვეტს</w:t>
      </w:r>
      <w:r>
        <w:rPr>
          <w:spacing w:val="42"/>
        </w:rPr>
        <w:t xml:space="preserve"> </w:t>
      </w:r>
      <w:r>
        <w:t>ან</w:t>
      </w:r>
      <w:r>
        <w:rPr>
          <w:spacing w:val="44"/>
        </w:rPr>
        <w:t xml:space="preserve"> </w:t>
      </w:r>
      <w:r>
        <w:t>აჩერებს</w:t>
      </w:r>
      <w:r>
        <w:rPr>
          <w:spacing w:val="42"/>
        </w:rPr>
        <w:t xml:space="preserve"> </w:t>
      </w:r>
      <w:r>
        <w:t>ხელშეკრულების</w:t>
      </w:r>
      <w:r>
        <w:rPr>
          <w:spacing w:val="45"/>
        </w:rPr>
        <w:t xml:space="preserve"> </w:t>
      </w:r>
      <w:r>
        <w:t>დებულებებსა თუ</w:t>
      </w:r>
      <w:r>
        <w:rPr>
          <w:spacing w:val="-4"/>
        </w:rPr>
        <w:t xml:space="preserve"> </w:t>
      </w:r>
      <w:r>
        <w:t>პირობებს.</w:t>
      </w:r>
    </w:p>
    <w:p w:rsidR="00D509B0" w:rsidRDefault="006173AD">
      <w:pPr>
        <w:pStyle w:val="BodyText"/>
        <w:spacing w:before="1"/>
        <w:jc w:val="both"/>
      </w:pPr>
      <w:r>
        <w:t>7.3 ფორს</w:t>
      </w:r>
      <w:r>
        <w:rPr>
          <w:rFonts w:cs="Sylfaen"/>
        </w:rPr>
        <w:t>-</w:t>
      </w:r>
      <w:r>
        <w:t>მაჟორული მოვლენა უნდა დადასტურებულ იქნეს კომპეტენტური ორგანოს</w:t>
      </w:r>
      <w:r>
        <w:rPr>
          <w:spacing w:val="-22"/>
        </w:rPr>
        <w:t xml:space="preserve"> </w:t>
      </w:r>
      <w:r>
        <w:t>მიერ.</w:t>
      </w:r>
    </w:p>
    <w:p w:rsidR="00D509B0" w:rsidRDefault="006173AD">
      <w:pPr>
        <w:pStyle w:val="BodyText"/>
        <w:spacing w:before="156" w:line="360" w:lineRule="auto"/>
        <w:ind w:right="122"/>
        <w:jc w:val="both"/>
      </w:pPr>
      <w:r>
        <w:t>7.4 მხარემ, არსებული კომუნიკაციის საშუალებების რომელიმე არხის (ტელეფონის,</w:t>
      </w:r>
      <w:r>
        <w:rPr>
          <w:spacing w:val="24"/>
        </w:rPr>
        <w:t xml:space="preserve"> </w:t>
      </w:r>
      <w:r>
        <w:t>ფოსტის, ფაქსის,</w:t>
      </w:r>
      <w:r>
        <w:rPr>
          <w:spacing w:val="30"/>
        </w:rPr>
        <w:t xml:space="preserve"> </w:t>
      </w:r>
      <w:r>
        <w:t>ელექტრონული</w:t>
      </w:r>
      <w:r>
        <w:rPr>
          <w:spacing w:val="31"/>
        </w:rPr>
        <w:t xml:space="preserve"> </w:t>
      </w:r>
      <w:r>
        <w:t>ფოსტის,</w:t>
      </w:r>
      <w:r>
        <w:rPr>
          <w:spacing w:val="32"/>
        </w:rPr>
        <w:t xml:space="preserve"> </w:t>
      </w:r>
      <w:r>
        <w:t>კურიერის</w:t>
      </w:r>
      <w:r>
        <w:rPr>
          <w:spacing w:val="30"/>
        </w:rPr>
        <w:t xml:space="preserve"> </w:t>
      </w:r>
      <w:r>
        <w:t>და</w:t>
      </w:r>
      <w:r>
        <w:rPr>
          <w:spacing w:val="33"/>
        </w:rPr>
        <w:t xml:space="preserve"> </w:t>
      </w:r>
      <w:r>
        <w:t>სხვა)</w:t>
      </w:r>
      <w:r>
        <w:rPr>
          <w:spacing w:val="31"/>
        </w:rPr>
        <w:t xml:space="preserve"> </w:t>
      </w:r>
      <w:r>
        <w:t>მეშვეობით</w:t>
      </w:r>
      <w:r>
        <w:rPr>
          <w:spacing w:val="30"/>
        </w:rPr>
        <w:t xml:space="preserve"> </w:t>
      </w:r>
      <w:r>
        <w:t>უნდა</w:t>
      </w:r>
      <w:r>
        <w:rPr>
          <w:spacing w:val="31"/>
        </w:rPr>
        <w:t xml:space="preserve"> </w:t>
      </w:r>
      <w:r>
        <w:t>დაუყოვნებლივ</w:t>
      </w:r>
      <w:r>
        <w:rPr>
          <w:spacing w:val="31"/>
        </w:rPr>
        <w:t xml:space="preserve"> </w:t>
      </w:r>
      <w:r>
        <w:t>აცნობოს მეორე მხარეს ფორს</w:t>
      </w:r>
      <w:r>
        <w:rPr>
          <w:rFonts w:cs="Sylfaen"/>
        </w:rPr>
        <w:t>-</w:t>
      </w:r>
      <w:r>
        <w:t>მაჟორული მოვლენების წარმოშობის</w:t>
      </w:r>
      <w:r>
        <w:rPr>
          <w:spacing w:val="-17"/>
        </w:rPr>
        <w:t xml:space="preserve"> </w:t>
      </w:r>
      <w:r>
        <w:t>შესახებ.</w:t>
      </w:r>
    </w:p>
    <w:p w:rsidR="00D509B0" w:rsidRDefault="006173AD">
      <w:pPr>
        <w:pStyle w:val="BodyText"/>
        <w:spacing w:before="1" w:line="360" w:lineRule="auto"/>
        <w:ind w:right="115"/>
        <w:jc w:val="both"/>
      </w:pPr>
      <w:r>
        <w:t>7.5 ფორს</w:t>
      </w:r>
      <w:r>
        <w:rPr>
          <w:rFonts w:cs="Sylfaen"/>
        </w:rPr>
        <w:t>-</w:t>
      </w:r>
      <w:r>
        <w:t>მაჟორული გარემოებების არსებობა ავტომატურად არ იწვევს</w:t>
      </w:r>
      <w:r>
        <w:rPr>
          <w:spacing w:val="15"/>
        </w:rPr>
        <w:t xml:space="preserve"> </w:t>
      </w:r>
      <w:r>
        <w:t>ხელშეკრულების გაუქმებას. მხარეები ვალდებულნი არიან განსაზღვრონ ხელშეკრულების პირობების</w:t>
      </w:r>
      <w:r>
        <w:rPr>
          <w:spacing w:val="38"/>
        </w:rPr>
        <w:t xml:space="preserve"> </w:t>
      </w:r>
      <w:r>
        <w:t>ფორს</w:t>
      </w:r>
      <w:r>
        <w:rPr>
          <w:rFonts w:cs="Sylfaen"/>
        </w:rPr>
        <w:t>-</w:t>
      </w:r>
      <w:r>
        <w:rPr>
          <w:rFonts w:cs="Sylfaen"/>
          <w:w w:val="99"/>
        </w:rPr>
        <w:t xml:space="preserve"> </w:t>
      </w:r>
      <w:r>
        <w:t>მაჟორულ მოვლენებთან შესაბამისობის</w:t>
      </w:r>
      <w:r>
        <w:rPr>
          <w:spacing w:val="-13"/>
        </w:rPr>
        <w:t xml:space="preserve"> </w:t>
      </w:r>
      <w:r>
        <w:t>საკითხი.</w:t>
      </w:r>
    </w:p>
    <w:p w:rsidR="00D509B0" w:rsidRDefault="006173AD">
      <w:pPr>
        <w:pStyle w:val="BodyText"/>
        <w:spacing w:line="360" w:lineRule="auto"/>
        <w:ind w:right="112"/>
        <w:jc w:val="both"/>
        <w:rPr>
          <w:rFonts w:cs="Sylfaen"/>
        </w:rPr>
      </w:pPr>
      <w:r>
        <w:t>7.6 ფორს</w:t>
      </w:r>
      <w:r>
        <w:rPr>
          <w:rFonts w:cs="Sylfaen"/>
        </w:rPr>
        <w:t>-</w:t>
      </w:r>
      <w:r>
        <w:t>მაჟორული გარემოებების შეწყვეტისთანავე მხარეები დაუყოვნებლივ</w:t>
      </w:r>
      <w:r>
        <w:rPr>
          <w:spacing w:val="12"/>
        </w:rPr>
        <w:t xml:space="preserve"> </w:t>
      </w:r>
      <w:r>
        <w:t>აგრძელებენ ხელშეკრულებით ნაკისრი ვალდებულებების შესრულებას</w:t>
      </w:r>
      <w:r>
        <w:rPr>
          <w:rFonts w:cs="Sylfaen"/>
        </w:rPr>
        <w:t xml:space="preserve">, </w:t>
      </w:r>
      <w:r>
        <w:t>გარდა იმ შემთხვევისა თუ</w:t>
      </w:r>
      <w:r>
        <w:rPr>
          <w:spacing w:val="24"/>
        </w:rPr>
        <w:t xml:space="preserve"> </w:t>
      </w:r>
      <w:r>
        <w:t>ეს</w:t>
      </w:r>
      <w:r>
        <w:rPr>
          <w:spacing w:val="1"/>
        </w:rPr>
        <w:t xml:space="preserve"> </w:t>
      </w:r>
      <w:r>
        <w:t>შეუძლებელია საიჯარო ქონების განადგურების</w:t>
      </w:r>
      <w:r>
        <w:rPr>
          <w:spacing w:val="-13"/>
        </w:rPr>
        <w:t xml:space="preserve"> </w:t>
      </w:r>
      <w:r>
        <w:t>გამო</w:t>
      </w:r>
      <w:r>
        <w:rPr>
          <w:rFonts w:cs="Sylfaen"/>
        </w:rPr>
        <w:t>.</w:t>
      </w:r>
    </w:p>
    <w:p w:rsidR="00D509B0" w:rsidRDefault="006173AD">
      <w:pPr>
        <w:pStyle w:val="BodyText"/>
        <w:spacing w:before="1" w:line="360" w:lineRule="auto"/>
        <w:ind w:right="121"/>
        <w:jc w:val="both"/>
      </w:pPr>
      <w:r>
        <w:t>7.7 ფორს</w:t>
      </w:r>
      <w:r>
        <w:rPr>
          <w:rFonts w:cs="Sylfaen"/>
        </w:rPr>
        <w:t>-</w:t>
      </w:r>
      <w:r>
        <w:t>მაჟორული გარემოებების არსებობის პირობებში ვალდებულებების</w:t>
      </w:r>
      <w:r>
        <w:rPr>
          <w:spacing w:val="11"/>
        </w:rPr>
        <w:t xml:space="preserve"> </w:t>
      </w:r>
      <w:r>
        <w:t>შესრულების პერიოდი შეჩერდება ასეთი ფორს</w:t>
      </w:r>
      <w:r>
        <w:rPr>
          <w:rFonts w:cs="Sylfaen"/>
        </w:rPr>
        <w:t>-</w:t>
      </w:r>
      <w:r>
        <w:t>მაჟორული გარემოებების მოქმედების დროით, თუ</w:t>
      </w:r>
      <w:r>
        <w:rPr>
          <w:spacing w:val="38"/>
        </w:rPr>
        <w:t xml:space="preserve"> </w:t>
      </w:r>
      <w:r>
        <w:t>სხვა შეთანხმება არ იქნება მიღწეული მხარეთა</w:t>
      </w:r>
      <w:r>
        <w:rPr>
          <w:spacing w:val="-16"/>
        </w:rPr>
        <w:t xml:space="preserve"> </w:t>
      </w:r>
      <w:r>
        <w:t>შორის.</w:t>
      </w:r>
    </w:p>
    <w:p w:rsidR="00D509B0" w:rsidRDefault="00D509B0">
      <w:pPr>
        <w:spacing w:line="360" w:lineRule="auto"/>
        <w:jc w:val="both"/>
        <w:sectPr w:rsidR="00D509B0">
          <w:pgSz w:w="12240" w:h="15840"/>
          <w:pgMar w:top="980" w:right="420" w:bottom="280" w:left="800" w:header="720" w:footer="720" w:gutter="0"/>
          <w:cols w:space="720"/>
        </w:sectPr>
      </w:pPr>
    </w:p>
    <w:p w:rsidR="00D509B0" w:rsidRDefault="006173AD">
      <w:pPr>
        <w:pStyle w:val="BodyText"/>
        <w:spacing w:before="19" w:line="360" w:lineRule="auto"/>
        <w:ind w:right="113"/>
        <w:jc w:val="both"/>
        <w:rPr>
          <w:rFonts w:cs="Sylfaen"/>
        </w:rPr>
      </w:pPr>
      <w:r>
        <w:lastRenderedPageBreak/>
        <w:t>7.8 თუ ფორს</w:t>
      </w:r>
      <w:r>
        <w:rPr>
          <w:rFonts w:cs="Sylfaen"/>
        </w:rPr>
        <w:t>-</w:t>
      </w:r>
      <w:r>
        <w:t>მაჟორული გარემოებების ზემოქმედება გრძელდება ორმოცდახუთ (45) დღეზე</w:t>
      </w:r>
      <w:r>
        <w:rPr>
          <w:spacing w:val="3"/>
        </w:rPr>
        <w:t xml:space="preserve"> </w:t>
      </w:r>
      <w:r>
        <w:t>მეტი ხნის განმავლობაში თითოეული მხარე უფლებამოსილია მოშალოს ხელშეკრულება</w:t>
      </w:r>
      <w:r>
        <w:rPr>
          <w:spacing w:val="52"/>
        </w:rPr>
        <w:t xml:space="preserve"> </w:t>
      </w:r>
      <w:r>
        <w:t>მეორე მხარისათვის სათანადო შეტყობინების გაგზავნის</w:t>
      </w:r>
      <w:r>
        <w:rPr>
          <w:spacing w:val="-15"/>
        </w:rPr>
        <w:t xml:space="preserve"> </w:t>
      </w:r>
      <w:r>
        <w:t>შემდეგ</w:t>
      </w:r>
      <w:r>
        <w:rPr>
          <w:rFonts w:cs="Sylfaen"/>
        </w:rPr>
        <w:t>.</w:t>
      </w:r>
    </w:p>
    <w:p w:rsidR="00D509B0" w:rsidRDefault="006173AD">
      <w:pPr>
        <w:pStyle w:val="BodyText"/>
        <w:spacing w:before="1" w:line="360" w:lineRule="auto"/>
        <w:ind w:right="116" w:firstLine="708"/>
        <w:jc w:val="both"/>
      </w:pPr>
      <w:r>
        <w:t>ამ საფუძვლით ხელშეკრულების შეწყვეტა არ იწვევს რაიმე</w:t>
      </w:r>
      <w:r>
        <w:rPr>
          <w:spacing w:val="14"/>
        </w:rPr>
        <w:t xml:space="preserve"> </w:t>
      </w:r>
      <w:r>
        <w:t>პასუხისმგებლობას ვალდებულებების შეუსრულებლობასთან დაკავშირებით ფორს</w:t>
      </w:r>
      <w:r>
        <w:rPr>
          <w:rFonts w:cs="Sylfaen"/>
        </w:rPr>
        <w:t>-</w:t>
      </w:r>
      <w:r>
        <w:t>მაჟორული გარემოებების</w:t>
      </w:r>
      <w:r>
        <w:rPr>
          <w:spacing w:val="55"/>
        </w:rPr>
        <w:t xml:space="preserve"> </w:t>
      </w:r>
      <w:r>
        <w:t>გამო, გარდა ფორს</w:t>
      </w:r>
      <w:r>
        <w:rPr>
          <w:rFonts w:cs="Sylfaen"/>
        </w:rPr>
        <w:t>-</w:t>
      </w:r>
      <w:r>
        <w:t>მაჟორული გარემოებების დადგომამდე არსებული</w:t>
      </w:r>
      <w:r>
        <w:rPr>
          <w:spacing w:val="4"/>
        </w:rPr>
        <w:t xml:space="preserve"> </w:t>
      </w:r>
      <w:r>
        <w:t>ვალდებულებების შეუსრულებლობისათვის.</w:t>
      </w:r>
    </w:p>
    <w:p w:rsidR="00D509B0" w:rsidRDefault="006173AD">
      <w:pPr>
        <w:pStyle w:val="BodyText"/>
        <w:spacing w:before="1" w:line="360" w:lineRule="auto"/>
        <w:ind w:right="117"/>
        <w:jc w:val="both"/>
      </w:pPr>
      <w:r>
        <w:t>7.9 მხარე არ თავისუფლდება პასუხისმგებლობისაგან თუ ფორს</w:t>
      </w:r>
      <w:r>
        <w:rPr>
          <w:rFonts w:cs="Sylfaen"/>
        </w:rPr>
        <w:t>-</w:t>
      </w:r>
      <w:r>
        <w:t>მაჟორული გარემოების</w:t>
      </w:r>
      <w:r>
        <w:rPr>
          <w:spacing w:val="39"/>
        </w:rPr>
        <w:t xml:space="preserve"> </w:t>
      </w:r>
      <w:r>
        <w:t>დადგომა გამოწვეულია მისი ბრალით ან თუ ნაკისრი ვალდებულებების შესრულება შესაძლებელი</w:t>
      </w:r>
      <w:r>
        <w:rPr>
          <w:spacing w:val="13"/>
        </w:rPr>
        <w:t xml:space="preserve"> </w:t>
      </w:r>
      <w:r>
        <w:t>იყო გონივრულ ვადაში ასეთი გარემოებების</w:t>
      </w:r>
      <w:r>
        <w:rPr>
          <w:spacing w:val="-14"/>
        </w:rPr>
        <w:t xml:space="preserve"> </w:t>
      </w:r>
      <w:r>
        <w:t>დადგომამდე.</w:t>
      </w:r>
    </w:p>
    <w:p w:rsidR="00D509B0" w:rsidRDefault="006173AD">
      <w:pPr>
        <w:pStyle w:val="BodyText"/>
        <w:spacing w:line="360" w:lineRule="auto"/>
        <w:ind w:right="115"/>
        <w:jc w:val="both"/>
        <w:rPr>
          <w:rFonts w:cs="Sylfaen"/>
        </w:rPr>
      </w:pPr>
      <w:r>
        <w:rPr>
          <w:rFonts w:cs="Sylfaen"/>
        </w:rPr>
        <w:t xml:space="preserve">7.10 </w:t>
      </w:r>
      <w:r>
        <w:t>ფორს</w:t>
      </w:r>
      <w:r>
        <w:rPr>
          <w:rFonts w:cs="Sylfaen"/>
        </w:rPr>
        <w:t>-</w:t>
      </w:r>
      <w:r>
        <w:t>მაჟორული მდგომარეობის შემთხვევაში</w:t>
      </w:r>
      <w:r>
        <w:rPr>
          <w:rFonts w:cs="Sylfaen"/>
        </w:rPr>
        <w:t xml:space="preserve">, </w:t>
      </w:r>
      <w:r>
        <w:t>გარდა ზემოაღნიშნულისა</w:t>
      </w:r>
      <w:r>
        <w:rPr>
          <w:spacing w:val="16"/>
        </w:rPr>
        <w:t xml:space="preserve"> </w:t>
      </w:r>
      <w:r>
        <w:t>მოქმედებს კანონმდებლობით გათვალისწინებული სხვა</w:t>
      </w:r>
      <w:r>
        <w:rPr>
          <w:spacing w:val="-11"/>
        </w:rPr>
        <w:t xml:space="preserve"> </w:t>
      </w:r>
      <w:r>
        <w:t>დებულებები</w:t>
      </w:r>
      <w:r>
        <w:rPr>
          <w:rFonts w:cs="Sylfaen"/>
        </w:rPr>
        <w:t>.</w:t>
      </w:r>
    </w:p>
    <w:p w:rsidR="00D509B0" w:rsidRDefault="00D509B0">
      <w:pPr>
        <w:spacing w:before="13"/>
        <w:rPr>
          <w:rFonts w:ascii="Sylfaen" w:eastAsia="Sylfaen" w:hAnsi="Sylfaen" w:cs="Sylfaen"/>
          <w:sz w:val="35"/>
          <w:szCs w:val="35"/>
        </w:rPr>
      </w:pPr>
    </w:p>
    <w:p w:rsidR="00D509B0" w:rsidRDefault="006173AD">
      <w:pPr>
        <w:pStyle w:val="Heading1"/>
        <w:ind w:right="2938"/>
        <w:jc w:val="center"/>
        <w:rPr>
          <w:b w:val="0"/>
          <w:bCs w:val="0"/>
          <w:i w:val="0"/>
        </w:rPr>
      </w:pPr>
      <w:r>
        <w:rPr>
          <w:rFonts w:cs="Sylfaen"/>
          <w:i w:val="0"/>
        </w:rPr>
        <w:t xml:space="preserve">8. </w:t>
      </w:r>
      <w:r>
        <w:rPr>
          <w:spacing w:val="-3"/>
        </w:rPr>
        <w:t>დავის</w:t>
      </w:r>
      <w:r>
        <w:rPr>
          <w:spacing w:val="44"/>
        </w:rPr>
        <w:t xml:space="preserve"> </w:t>
      </w:r>
      <w:r>
        <w:rPr>
          <w:spacing w:val="-3"/>
        </w:rPr>
        <w:t>გადაწყვეტა</w:t>
      </w:r>
    </w:p>
    <w:p w:rsidR="00D509B0" w:rsidRDefault="006173AD">
      <w:pPr>
        <w:pStyle w:val="BodyText"/>
        <w:spacing w:before="156" w:line="360" w:lineRule="auto"/>
        <w:ind w:right="115"/>
        <w:jc w:val="both"/>
        <w:rPr>
          <w:rFonts w:cs="Sylfaen"/>
        </w:rPr>
      </w:pPr>
      <w:r>
        <w:rPr>
          <w:rFonts w:cs="Sylfaen"/>
        </w:rPr>
        <w:t>8.1</w:t>
      </w:r>
      <w:r>
        <w:rPr>
          <w:rFonts w:cs="Sylfaen"/>
          <w:spacing w:val="43"/>
        </w:rPr>
        <w:t xml:space="preserve"> </w:t>
      </w:r>
      <w:r>
        <w:t>ხელშეკრულებიდან</w:t>
      </w:r>
      <w:r>
        <w:rPr>
          <w:spacing w:val="43"/>
        </w:rPr>
        <w:t xml:space="preserve"> </w:t>
      </w:r>
      <w:r>
        <w:t>მომდინარე,</w:t>
      </w:r>
      <w:r>
        <w:rPr>
          <w:spacing w:val="44"/>
        </w:rPr>
        <w:t xml:space="preserve"> </w:t>
      </w:r>
      <w:r>
        <w:t>მხარეთა</w:t>
      </w:r>
      <w:r>
        <w:rPr>
          <w:spacing w:val="44"/>
        </w:rPr>
        <w:t xml:space="preserve"> </w:t>
      </w:r>
      <w:r>
        <w:t>შორის</w:t>
      </w:r>
      <w:r>
        <w:rPr>
          <w:spacing w:val="42"/>
        </w:rPr>
        <w:t xml:space="preserve"> </w:t>
      </w:r>
      <w:r>
        <w:t>წარმოშობილი</w:t>
      </w:r>
      <w:r>
        <w:rPr>
          <w:spacing w:val="44"/>
        </w:rPr>
        <w:t xml:space="preserve"> </w:t>
      </w:r>
      <w:r>
        <w:t>ნებისმიერი</w:t>
      </w:r>
      <w:r>
        <w:rPr>
          <w:spacing w:val="43"/>
        </w:rPr>
        <w:t xml:space="preserve"> </w:t>
      </w:r>
      <w:r>
        <w:t>უთანხმოება</w:t>
      </w:r>
      <w:r>
        <w:rPr>
          <w:spacing w:val="44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დავა გადაწყდება ურთიერთშეთანხმების</w:t>
      </w:r>
      <w:r>
        <w:rPr>
          <w:spacing w:val="-14"/>
        </w:rPr>
        <w:t xml:space="preserve"> </w:t>
      </w:r>
      <w:r>
        <w:t>საფუძველზე</w:t>
      </w:r>
      <w:r>
        <w:rPr>
          <w:rFonts w:cs="Sylfaen"/>
        </w:rPr>
        <w:t>.</w:t>
      </w:r>
    </w:p>
    <w:p w:rsidR="000F0E99" w:rsidRPr="000F0E99" w:rsidRDefault="006173AD" w:rsidP="000F0E99">
      <w:pPr>
        <w:pStyle w:val="BodyText"/>
        <w:spacing w:before="1" w:line="360" w:lineRule="auto"/>
        <w:ind w:right="116"/>
        <w:jc w:val="both"/>
      </w:pPr>
      <w:r>
        <w:rPr>
          <w:rFonts w:cs="Sylfaen"/>
        </w:rPr>
        <w:t xml:space="preserve">8.2 </w:t>
      </w:r>
      <w:r>
        <w:t>მხარეთა შორის მოლაპარაკების დაწყებიდან ორი (2) კვირის ვადაში</w:t>
      </w:r>
      <w:r w:rsidRPr="000F0E99">
        <w:t xml:space="preserve"> </w:t>
      </w:r>
      <w:r>
        <w:t xml:space="preserve">შეთანხმების მიუღწევლობის შემთხვევაში, დავების გადაწყვეტა მოხდება </w:t>
      </w:r>
      <w:r w:rsidR="000F0E99" w:rsidRPr="000F0E99">
        <w:t>ზესტაფონის რაიონულ სასამართლოში (მისამართი: ქალაქი ზესტაფონი, წერეთლის ქუჩა N7).</w:t>
      </w:r>
    </w:p>
    <w:p w:rsidR="00D509B0" w:rsidRDefault="006173AD" w:rsidP="000F0E99">
      <w:pPr>
        <w:pStyle w:val="BodyText"/>
        <w:spacing w:before="1" w:line="360" w:lineRule="auto"/>
        <w:ind w:right="116"/>
        <w:jc w:val="both"/>
      </w:pPr>
      <w:r>
        <w:rPr>
          <w:rFonts w:cs="Sylfaen"/>
        </w:rPr>
        <w:t>8</w:t>
      </w:r>
      <w:r>
        <w:t>.3</w:t>
      </w:r>
      <w:r>
        <w:rPr>
          <w:spacing w:val="41"/>
        </w:rPr>
        <w:t xml:space="preserve"> </w:t>
      </w:r>
      <w:r>
        <w:t>მხარეები</w:t>
      </w:r>
      <w:r>
        <w:rPr>
          <w:spacing w:val="41"/>
        </w:rPr>
        <w:t xml:space="preserve"> </w:t>
      </w:r>
      <w:r>
        <w:t>თანხმდებიან,</w:t>
      </w:r>
      <w:r>
        <w:rPr>
          <w:spacing w:val="41"/>
        </w:rPr>
        <w:t xml:space="preserve"> </w:t>
      </w:r>
      <w:r>
        <w:t>რომ</w:t>
      </w:r>
      <w:r>
        <w:rPr>
          <w:spacing w:val="40"/>
        </w:rPr>
        <w:t xml:space="preserve"> </w:t>
      </w:r>
      <w:r>
        <w:t>პირველი</w:t>
      </w:r>
      <w:r>
        <w:rPr>
          <w:spacing w:val="41"/>
        </w:rPr>
        <w:t xml:space="preserve"> </w:t>
      </w:r>
      <w:r>
        <w:t>ინსტანციის</w:t>
      </w:r>
      <w:r>
        <w:rPr>
          <w:spacing w:val="40"/>
        </w:rPr>
        <w:t xml:space="preserve"> </w:t>
      </w:r>
      <w:r>
        <w:t>სასამართლოს</w:t>
      </w:r>
      <w:r>
        <w:rPr>
          <w:spacing w:val="40"/>
        </w:rPr>
        <w:t xml:space="preserve"> </w:t>
      </w:r>
      <w:r>
        <w:t>გადაწყვეტილება</w:t>
      </w:r>
      <w:r>
        <w:rPr>
          <w:spacing w:val="52"/>
        </w:rPr>
        <w:t xml:space="preserve"> </w:t>
      </w:r>
      <w:r>
        <w:t>მიექცევა დაუყოვნებლივ</w:t>
      </w:r>
      <w:r>
        <w:rPr>
          <w:spacing w:val="-11"/>
        </w:rPr>
        <w:t xml:space="preserve"> </w:t>
      </w:r>
      <w:r>
        <w:t>აღსასრულებლად.</w:t>
      </w:r>
    </w:p>
    <w:p w:rsidR="00D509B0" w:rsidRDefault="00D509B0">
      <w:pPr>
        <w:spacing w:before="13"/>
        <w:rPr>
          <w:rFonts w:ascii="Sylfaen" w:eastAsia="Sylfaen" w:hAnsi="Sylfaen" w:cs="Sylfaen"/>
          <w:sz w:val="35"/>
          <w:szCs w:val="35"/>
        </w:rPr>
      </w:pPr>
    </w:p>
    <w:p w:rsidR="00D509B0" w:rsidRDefault="006173AD">
      <w:pPr>
        <w:pStyle w:val="Heading1"/>
        <w:ind w:right="2937"/>
        <w:jc w:val="center"/>
        <w:rPr>
          <w:b w:val="0"/>
          <w:bCs w:val="0"/>
          <w:i w:val="0"/>
        </w:rPr>
      </w:pPr>
      <w:r>
        <w:rPr>
          <w:rFonts w:cs="Sylfaen"/>
          <w:i w:val="0"/>
        </w:rPr>
        <w:t xml:space="preserve">9. </w:t>
      </w:r>
      <w:r>
        <w:rPr>
          <w:spacing w:val="-3"/>
        </w:rPr>
        <w:t xml:space="preserve">საიჯარო ქონების </w:t>
      </w:r>
      <w:proofErr w:type="gramStart"/>
      <w:r>
        <w:rPr>
          <w:spacing w:val="-3"/>
        </w:rPr>
        <w:t xml:space="preserve">დაბრუნების </w:t>
      </w:r>
      <w:r>
        <w:rPr>
          <w:spacing w:val="12"/>
        </w:rPr>
        <w:t xml:space="preserve"> </w:t>
      </w:r>
      <w:r>
        <w:t>წესი</w:t>
      </w:r>
      <w:proofErr w:type="gramEnd"/>
    </w:p>
    <w:p w:rsidR="00D509B0" w:rsidRDefault="006173AD">
      <w:pPr>
        <w:pStyle w:val="BodyText"/>
        <w:spacing w:before="157" w:line="360" w:lineRule="auto"/>
        <w:ind w:right="112"/>
        <w:jc w:val="both"/>
        <w:rPr>
          <w:rFonts w:cs="Sylfaen"/>
        </w:rPr>
      </w:pPr>
      <w:r>
        <w:rPr>
          <w:rFonts w:cs="Sylfaen"/>
        </w:rPr>
        <w:t>9.1</w:t>
      </w:r>
      <w:r>
        <w:rPr>
          <w:rFonts w:cs="Sylfaen"/>
          <w:spacing w:val="30"/>
        </w:rPr>
        <w:t xml:space="preserve"> </w:t>
      </w:r>
      <w:r>
        <w:t>იჯარის</w:t>
      </w:r>
      <w:r>
        <w:rPr>
          <w:spacing w:val="29"/>
        </w:rPr>
        <w:t xml:space="preserve"> </w:t>
      </w:r>
      <w:r>
        <w:t>ვადის</w:t>
      </w:r>
      <w:r>
        <w:rPr>
          <w:spacing w:val="31"/>
        </w:rPr>
        <w:t xml:space="preserve"> </w:t>
      </w:r>
      <w:r>
        <w:t>გასვლის</w:t>
      </w:r>
      <w:r>
        <w:rPr>
          <w:spacing w:val="30"/>
        </w:rPr>
        <w:t xml:space="preserve"> </w:t>
      </w:r>
      <w:r>
        <w:t>შემდეგ</w:t>
      </w:r>
      <w:r>
        <w:rPr>
          <w:spacing w:val="31"/>
        </w:rPr>
        <w:t xml:space="preserve"> </w:t>
      </w:r>
      <w:r>
        <w:t>ან</w:t>
      </w:r>
      <w:r>
        <w:rPr>
          <w:spacing w:val="31"/>
        </w:rPr>
        <w:t xml:space="preserve"> </w:t>
      </w:r>
      <w:r>
        <w:t>ხელშეკრულების</w:t>
      </w:r>
      <w:r>
        <w:rPr>
          <w:spacing w:val="33"/>
        </w:rPr>
        <w:t xml:space="preserve"> </w:t>
      </w:r>
      <w:r>
        <w:t>ვადამდე</w:t>
      </w:r>
      <w:r>
        <w:rPr>
          <w:spacing w:val="30"/>
        </w:rPr>
        <w:t xml:space="preserve"> </w:t>
      </w:r>
      <w:r>
        <w:t>მოშლის</w:t>
      </w:r>
      <w:r>
        <w:rPr>
          <w:spacing w:val="30"/>
        </w:rPr>
        <w:t xml:space="preserve"> </w:t>
      </w:r>
      <w:r>
        <w:t>შემთხვევაში</w:t>
      </w:r>
      <w:r>
        <w:rPr>
          <w:spacing w:val="31"/>
        </w:rPr>
        <w:t xml:space="preserve"> </w:t>
      </w:r>
      <w:r>
        <w:t>მოიჯარე ვალდებულია ერთი (1) კვირის ვადაში დაუბრუნოს მეიჯარეს იჯარით აღებული</w:t>
      </w:r>
      <w:r>
        <w:rPr>
          <w:spacing w:val="-16"/>
        </w:rPr>
        <w:t xml:space="preserve"> </w:t>
      </w:r>
      <w:r>
        <w:t>ქონება</w:t>
      </w:r>
      <w:r>
        <w:rPr>
          <w:rFonts w:cs="Sylfaen"/>
        </w:rPr>
        <w:t>.</w:t>
      </w:r>
    </w:p>
    <w:p w:rsidR="00D509B0" w:rsidRDefault="006173AD">
      <w:pPr>
        <w:pStyle w:val="BodyText"/>
        <w:spacing w:line="360" w:lineRule="auto"/>
        <w:ind w:right="121"/>
        <w:jc w:val="both"/>
      </w:pPr>
      <w:r>
        <w:rPr>
          <w:rFonts w:cs="Sylfaen"/>
        </w:rPr>
        <w:t xml:space="preserve">9.2 </w:t>
      </w:r>
      <w:r>
        <w:t>იჯარის ვადის გასვლის შემდგომ ან ხელშეკრულების ვადამდე შეწყვეტისას</w:t>
      </w:r>
      <w:r>
        <w:rPr>
          <w:spacing w:val="17"/>
        </w:rPr>
        <w:t xml:space="preserve"> </w:t>
      </w:r>
      <w:r>
        <w:t>მხარეები უფლებამოსილნი არიან ქონების დაბრუნების თაობაზე გააფორმონ „მიღება</w:t>
      </w:r>
      <w:r>
        <w:rPr>
          <w:rFonts w:cs="Sylfaen"/>
        </w:rPr>
        <w:t>-</w:t>
      </w:r>
      <w:r>
        <w:t>ჩაბარების</w:t>
      </w:r>
      <w:r>
        <w:rPr>
          <w:spacing w:val="-26"/>
        </w:rPr>
        <w:t xml:space="preserve"> </w:t>
      </w:r>
      <w:proofErr w:type="gramStart"/>
      <w:r>
        <w:t>აქტი“</w:t>
      </w:r>
      <w:proofErr w:type="gramEnd"/>
      <w:r>
        <w:t>.</w:t>
      </w:r>
    </w:p>
    <w:p w:rsidR="00D509B0" w:rsidRDefault="006173AD">
      <w:pPr>
        <w:pStyle w:val="BodyText"/>
        <w:spacing w:line="360" w:lineRule="auto"/>
        <w:ind w:right="113"/>
        <w:jc w:val="both"/>
        <w:rPr>
          <w:rFonts w:cs="Sylfaen"/>
        </w:rPr>
      </w:pPr>
      <w:r>
        <w:rPr>
          <w:rFonts w:cs="Sylfaen"/>
        </w:rPr>
        <w:t xml:space="preserve">9.3 </w:t>
      </w:r>
      <w:r>
        <w:t>მოიჯარის მიერ საიჯარო ქონებაზე განხორციელებული გაუმჯობესებისა და</w:t>
      </w:r>
      <w:r>
        <w:rPr>
          <w:spacing w:val="47"/>
        </w:rPr>
        <w:t xml:space="preserve"> </w:t>
      </w:r>
      <w:r>
        <w:t>კეთილმოწყობის სამუშაოები რჩება მეიჯარეს</w:t>
      </w:r>
      <w:r>
        <w:rPr>
          <w:spacing w:val="-9"/>
        </w:rPr>
        <w:t xml:space="preserve"> </w:t>
      </w:r>
      <w:r>
        <w:t>უსასყიდლოდ</w:t>
      </w:r>
      <w:r>
        <w:rPr>
          <w:rFonts w:cs="Sylfaen"/>
        </w:rPr>
        <w:t>.</w:t>
      </w:r>
    </w:p>
    <w:p w:rsidR="00D509B0" w:rsidRDefault="00D509B0">
      <w:pPr>
        <w:spacing w:line="360" w:lineRule="auto"/>
        <w:jc w:val="both"/>
        <w:rPr>
          <w:rFonts w:ascii="Sylfaen" w:eastAsia="Sylfaen" w:hAnsi="Sylfaen" w:cs="Sylfaen"/>
        </w:rPr>
        <w:sectPr w:rsidR="00D509B0">
          <w:pgSz w:w="12240" w:h="15840"/>
          <w:pgMar w:top="980" w:right="420" w:bottom="280" w:left="800" w:header="720" w:footer="720" w:gutter="0"/>
          <w:cols w:space="720"/>
        </w:sectPr>
      </w:pPr>
    </w:p>
    <w:p w:rsidR="00D509B0" w:rsidRDefault="006173AD">
      <w:pPr>
        <w:pStyle w:val="BodyText"/>
        <w:spacing w:before="19" w:line="360" w:lineRule="auto"/>
        <w:ind w:right="113"/>
        <w:jc w:val="both"/>
      </w:pPr>
      <w:r>
        <w:rPr>
          <w:rFonts w:cs="Sylfaen"/>
        </w:rPr>
        <w:lastRenderedPageBreak/>
        <w:t xml:space="preserve">9.4 </w:t>
      </w:r>
      <w:r>
        <w:t xml:space="preserve">ამ ხელშეკრულების </w:t>
      </w:r>
      <w:r>
        <w:rPr>
          <w:rFonts w:cs="Sylfaen"/>
        </w:rPr>
        <w:t xml:space="preserve">9.1 </w:t>
      </w:r>
      <w:r>
        <w:t>პუნქტით გათვალისწინებულ ვადაში მოიჯარის მიერ</w:t>
      </w:r>
      <w:r>
        <w:rPr>
          <w:spacing w:val="22"/>
        </w:rPr>
        <w:t xml:space="preserve"> </w:t>
      </w:r>
      <w:r>
        <w:t>ქონების დაუბრუნებლობის შემთხვევაში</w:t>
      </w:r>
      <w:r>
        <w:rPr>
          <w:rFonts w:cs="Sylfaen"/>
        </w:rPr>
        <w:t xml:space="preserve">, </w:t>
      </w:r>
      <w:r>
        <w:t>მოიჯარე ვალდებულია იხადოს საიჯარო ქირა</w:t>
      </w:r>
      <w:r>
        <w:rPr>
          <w:spacing w:val="11"/>
        </w:rPr>
        <w:t xml:space="preserve"> </w:t>
      </w:r>
      <w:r>
        <w:t>ქონების დაბრუნებამდე.</w:t>
      </w:r>
    </w:p>
    <w:p w:rsidR="00D509B0" w:rsidRDefault="006173AD">
      <w:pPr>
        <w:pStyle w:val="BodyText"/>
        <w:spacing w:before="1" w:line="360" w:lineRule="auto"/>
        <w:ind w:right="113" w:firstLine="708"/>
        <w:jc w:val="both"/>
        <w:rPr>
          <w:rFonts w:cs="Sylfaen"/>
        </w:rPr>
      </w:pPr>
      <w:r>
        <w:t>წინააღმდეგ</w:t>
      </w:r>
      <w:r>
        <w:rPr>
          <w:spacing w:val="26"/>
        </w:rPr>
        <w:t xml:space="preserve"> </w:t>
      </w:r>
      <w:r>
        <w:t>შემთხვევაში</w:t>
      </w:r>
      <w:r>
        <w:rPr>
          <w:spacing w:val="28"/>
        </w:rPr>
        <w:t xml:space="preserve"> </w:t>
      </w:r>
      <w:r>
        <w:t>ის</w:t>
      </w:r>
      <w:r>
        <w:rPr>
          <w:spacing w:val="27"/>
        </w:rPr>
        <w:t xml:space="preserve"> </w:t>
      </w:r>
      <w:r>
        <w:t>ვალდებულია</w:t>
      </w:r>
      <w:r>
        <w:rPr>
          <w:spacing w:val="29"/>
        </w:rPr>
        <w:t xml:space="preserve"> </w:t>
      </w:r>
      <w:r>
        <w:t>იხადოს</w:t>
      </w:r>
      <w:r>
        <w:rPr>
          <w:spacing w:val="27"/>
        </w:rPr>
        <w:t xml:space="preserve"> </w:t>
      </w:r>
      <w:r>
        <w:t>როგორც</w:t>
      </w:r>
      <w:r>
        <w:rPr>
          <w:spacing w:val="29"/>
        </w:rPr>
        <w:t xml:space="preserve"> </w:t>
      </w:r>
      <w:r>
        <w:t>საიჯარო</w:t>
      </w:r>
      <w:r>
        <w:rPr>
          <w:spacing w:val="28"/>
        </w:rPr>
        <w:t xml:space="preserve"> </w:t>
      </w:r>
      <w:r>
        <w:t>ქირა,</w:t>
      </w:r>
      <w:r>
        <w:rPr>
          <w:spacing w:val="27"/>
        </w:rPr>
        <w:t xml:space="preserve"> </w:t>
      </w:r>
      <w:r>
        <w:t>ასევე</w:t>
      </w:r>
      <w:r>
        <w:rPr>
          <w:spacing w:val="27"/>
        </w:rPr>
        <w:t xml:space="preserve"> </w:t>
      </w:r>
      <w:r>
        <w:t>ქონების დაბრუნების დაყოვნებისათვის</w:t>
      </w:r>
      <w:r>
        <w:rPr>
          <w:rFonts w:cs="Sylfaen"/>
        </w:rPr>
        <w:t xml:space="preserve">, </w:t>
      </w:r>
      <w:r>
        <w:t xml:space="preserve">პირგასამტეხლო ერთი თვის საიჯარო ქირის </w:t>
      </w:r>
      <w:r>
        <w:rPr>
          <w:rFonts w:cs="Sylfaen"/>
        </w:rPr>
        <w:t>0,5 %-</w:t>
      </w:r>
      <w:r>
        <w:t>ის</w:t>
      </w:r>
      <w:r>
        <w:rPr>
          <w:spacing w:val="5"/>
        </w:rPr>
        <w:t xml:space="preserve"> </w:t>
      </w:r>
      <w:r>
        <w:t>ოდენობით</w:t>
      </w:r>
      <w:r>
        <w:rPr>
          <w:rFonts w:cs="Sylfaen"/>
        </w:rPr>
        <w:t xml:space="preserve">, </w:t>
      </w:r>
      <w:r>
        <w:t>ყოველ ვადაგადაცილებულ</w:t>
      </w:r>
      <w:r>
        <w:rPr>
          <w:spacing w:val="-10"/>
        </w:rPr>
        <w:t xml:space="preserve"> </w:t>
      </w:r>
      <w:r>
        <w:t>დღეზე</w:t>
      </w:r>
      <w:r>
        <w:rPr>
          <w:rFonts w:cs="Sylfaen"/>
        </w:rPr>
        <w:t>.</w:t>
      </w:r>
    </w:p>
    <w:p w:rsidR="00D509B0" w:rsidRDefault="00D509B0">
      <w:pPr>
        <w:spacing w:before="13"/>
        <w:rPr>
          <w:rFonts w:ascii="Sylfaen" w:eastAsia="Sylfaen" w:hAnsi="Sylfaen" w:cs="Sylfaen"/>
          <w:sz w:val="35"/>
          <w:szCs w:val="35"/>
        </w:rPr>
      </w:pPr>
    </w:p>
    <w:p w:rsidR="00D509B0" w:rsidRDefault="006173AD">
      <w:pPr>
        <w:pStyle w:val="Heading1"/>
        <w:ind w:left="3631" w:right="116"/>
        <w:rPr>
          <w:b w:val="0"/>
          <w:bCs w:val="0"/>
          <w:i w:val="0"/>
        </w:rPr>
      </w:pPr>
      <w:r>
        <w:rPr>
          <w:rFonts w:cs="Sylfaen"/>
          <w:i w:val="0"/>
        </w:rPr>
        <w:t xml:space="preserve">10. </w:t>
      </w:r>
      <w:proofErr w:type="gramStart"/>
      <w:r>
        <w:rPr>
          <w:spacing w:val="-3"/>
        </w:rPr>
        <w:t>შეტყობინების  ჩაბარების</w:t>
      </w:r>
      <w:proofErr w:type="gramEnd"/>
      <w:r>
        <w:rPr>
          <w:spacing w:val="-3"/>
        </w:rPr>
        <w:t xml:space="preserve">   </w:t>
      </w:r>
      <w:r>
        <w:rPr>
          <w:spacing w:val="16"/>
        </w:rPr>
        <w:t xml:space="preserve"> </w:t>
      </w:r>
      <w:r>
        <w:t>წესი</w:t>
      </w:r>
    </w:p>
    <w:p w:rsidR="00D509B0" w:rsidRDefault="006173AD">
      <w:pPr>
        <w:pStyle w:val="BodyText"/>
        <w:spacing w:before="156" w:line="360" w:lineRule="auto"/>
        <w:ind w:right="112"/>
        <w:jc w:val="both"/>
        <w:rPr>
          <w:rFonts w:ascii="Times New Roman" w:eastAsia="Times New Roman" w:hAnsi="Times New Roman" w:cs="Times New Roman"/>
        </w:rPr>
      </w:pPr>
      <w:r>
        <w:rPr>
          <w:rFonts w:cs="Sylfaen"/>
        </w:rPr>
        <w:t>10</w:t>
      </w:r>
      <w:r>
        <w:rPr>
          <w:rFonts w:ascii="Times New Roman" w:eastAsia="Times New Roman" w:hAnsi="Times New Roman" w:cs="Times New Roman"/>
        </w:rPr>
        <w:t>.</w:t>
      </w:r>
      <w:r>
        <w:rPr>
          <w:rFonts w:cs="Sylfaen"/>
        </w:rPr>
        <w:t xml:space="preserve">1 </w:t>
      </w:r>
      <w:r>
        <w:t>მხარეები თანხმდებიან</w:t>
      </w:r>
      <w:r>
        <w:rPr>
          <w:rFonts w:ascii="Times New Roman" w:eastAsia="Times New Roman" w:hAnsi="Times New Roman" w:cs="Times New Roman"/>
        </w:rPr>
        <w:t xml:space="preserve">, </w:t>
      </w:r>
      <w:r>
        <w:t>რომ ყველა წერილს</w:t>
      </w:r>
      <w:r>
        <w:rPr>
          <w:rFonts w:ascii="Times New Roman" w:eastAsia="Times New Roman" w:hAnsi="Times New Roman" w:cs="Times New Roman"/>
        </w:rPr>
        <w:t xml:space="preserve">, </w:t>
      </w:r>
      <w:r>
        <w:t>შეტყობინებას</w:t>
      </w:r>
      <w:r>
        <w:rPr>
          <w:rFonts w:ascii="Times New Roman" w:eastAsia="Times New Roman" w:hAnsi="Times New Roman" w:cs="Times New Roman"/>
        </w:rPr>
        <w:t xml:space="preserve">, </w:t>
      </w:r>
      <w:r>
        <w:t xml:space="preserve">გაფრთხილებას </w:t>
      </w:r>
      <w:r>
        <w:rPr>
          <w:rFonts w:cs="Sylfaen"/>
        </w:rPr>
        <w:t>(</w:t>
      </w:r>
      <w:r>
        <w:t>მათ</w:t>
      </w:r>
      <w:r>
        <w:rPr>
          <w:spacing w:val="1"/>
        </w:rPr>
        <w:t xml:space="preserve"> </w:t>
      </w:r>
      <w:r>
        <w:t>შორის შეტყობინებას დავალიანების დაფარვის შესახებ, მიღება</w:t>
      </w:r>
      <w:r>
        <w:rPr>
          <w:rFonts w:cs="Sylfaen"/>
        </w:rPr>
        <w:t>-</w:t>
      </w:r>
      <w:r>
        <w:t>ჩაბარების აქტს და სხვა)</w:t>
      </w:r>
      <w:r>
        <w:rPr>
          <w:spacing w:val="22"/>
        </w:rPr>
        <w:t xml:space="preserve"> </w:t>
      </w:r>
      <w:r>
        <w:t>ერთმანეთს გაუგზავნიან ელექტრონული ფოსტის მეშვეობით</w:t>
      </w:r>
      <w:r>
        <w:rPr>
          <w:rFonts w:cs="Sylfaen"/>
        </w:rPr>
        <w:t xml:space="preserve">, </w:t>
      </w:r>
      <w:r>
        <w:t>მხარეთა რეკვიზიტებში</w:t>
      </w:r>
      <w:r>
        <w:rPr>
          <w:spacing w:val="58"/>
        </w:rPr>
        <w:t xml:space="preserve"> </w:t>
      </w:r>
      <w:r>
        <w:t>მითითებულ ელექტრონული ფოსტის</w:t>
      </w:r>
      <w:r>
        <w:rPr>
          <w:spacing w:val="-6"/>
        </w:rPr>
        <w:t xml:space="preserve"> </w:t>
      </w:r>
      <w:r>
        <w:t>მისამართზე</w:t>
      </w:r>
      <w:r>
        <w:rPr>
          <w:rFonts w:ascii="Times New Roman" w:eastAsia="Times New Roman" w:hAnsi="Times New Roman" w:cs="Times New Roman"/>
        </w:rPr>
        <w:t>.</w:t>
      </w:r>
    </w:p>
    <w:p w:rsidR="00D509B0" w:rsidRDefault="006173AD">
      <w:pPr>
        <w:pStyle w:val="BodyText"/>
        <w:spacing w:line="360" w:lineRule="auto"/>
        <w:ind w:right="115"/>
        <w:jc w:val="both"/>
        <w:rPr>
          <w:rFonts w:cs="Sylfaen"/>
        </w:rPr>
      </w:pPr>
      <w:r>
        <w:rPr>
          <w:rFonts w:cs="Sylfaen"/>
        </w:rPr>
        <w:t xml:space="preserve">10.2 </w:t>
      </w:r>
      <w:r>
        <w:t>მხარეები თანხმებიან</w:t>
      </w:r>
      <w:r>
        <w:rPr>
          <w:rFonts w:ascii="Times New Roman" w:eastAsia="Times New Roman" w:hAnsi="Times New Roman" w:cs="Times New Roman"/>
        </w:rPr>
        <w:t xml:space="preserve">, </w:t>
      </w:r>
      <w:r>
        <w:t xml:space="preserve">რომ ხელშეკრულების </w:t>
      </w:r>
      <w:r>
        <w:rPr>
          <w:rFonts w:cs="Sylfaen"/>
        </w:rPr>
        <w:t>10</w:t>
      </w:r>
      <w:r>
        <w:rPr>
          <w:rFonts w:ascii="Times New Roman" w:eastAsia="Times New Roman" w:hAnsi="Times New Roman" w:cs="Times New Roman"/>
        </w:rPr>
        <w:t>.</w:t>
      </w:r>
      <w:r>
        <w:rPr>
          <w:rFonts w:cs="Sylfaen"/>
        </w:rPr>
        <w:t xml:space="preserve">1 </w:t>
      </w:r>
      <w:proofErr w:type="gramStart"/>
      <w:r>
        <w:t xml:space="preserve">მუხლით </w:t>
      </w:r>
      <w:r>
        <w:rPr>
          <w:spacing w:val="45"/>
        </w:rPr>
        <w:t xml:space="preserve"> </w:t>
      </w:r>
      <w:r>
        <w:t>გათვალისწინებული</w:t>
      </w:r>
      <w:proofErr w:type="gramEnd"/>
      <w:r>
        <w:t xml:space="preserve"> შეტყობინების ჩაბარება მხარისათვის შეიძლება განხორციელდეს ასევე მხარეთა</w:t>
      </w:r>
      <w:r>
        <w:rPr>
          <w:spacing w:val="12"/>
        </w:rPr>
        <w:t xml:space="preserve"> </w:t>
      </w:r>
      <w:r>
        <w:t>რეკვიზიტებში მითითებულ ტელეფონის ნომრებზე მოკლე ტექსტური შეტყობინებების გაგზავნის</w:t>
      </w:r>
      <w:r>
        <w:rPr>
          <w:spacing w:val="-13"/>
        </w:rPr>
        <w:t xml:space="preserve"> </w:t>
      </w:r>
      <w:r>
        <w:t>გზით</w:t>
      </w:r>
      <w:r>
        <w:rPr>
          <w:rFonts w:cs="Sylfaen"/>
        </w:rPr>
        <w:t>.</w:t>
      </w:r>
    </w:p>
    <w:p w:rsidR="00D509B0" w:rsidRDefault="006173AD">
      <w:pPr>
        <w:pStyle w:val="BodyText"/>
        <w:spacing w:before="1" w:line="360" w:lineRule="auto"/>
        <w:ind w:right="120"/>
        <w:jc w:val="both"/>
      </w:pPr>
      <w:r>
        <w:rPr>
          <w:rFonts w:cs="Sylfaen"/>
        </w:rPr>
        <w:t>10</w:t>
      </w:r>
      <w:r>
        <w:t>.3 მხარეები თანხმდებიან, რომ შეტყობინება შეიძლება განხორციელდეს ასევე ნებისმიერი</w:t>
      </w:r>
      <w:r>
        <w:rPr>
          <w:spacing w:val="21"/>
        </w:rPr>
        <w:t xml:space="preserve"> </w:t>
      </w:r>
      <w:r>
        <w:t>სხვა ფორმით (საფოსტო გზავნილი, პირადი ჩაბარება და ა.</w:t>
      </w:r>
      <w:r>
        <w:rPr>
          <w:spacing w:val="-14"/>
        </w:rPr>
        <w:t xml:space="preserve"> </w:t>
      </w:r>
      <w:r>
        <w:t>შ.).</w:t>
      </w:r>
    </w:p>
    <w:p w:rsidR="00D509B0" w:rsidRDefault="006173AD">
      <w:pPr>
        <w:pStyle w:val="BodyText"/>
        <w:spacing w:line="315" w:lineRule="exact"/>
        <w:jc w:val="both"/>
      </w:pPr>
      <w:r>
        <w:rPr>
          <w:rFonts w:cs="Sylfaen"/>
        </w:rPr>
        <w:t>10</w:t>
      </w:r>
      <w:r>
        <w:t>.4.  შეტყობინების ფორმას ირჩევს გამგზავნი</w:t>
      </w:r>
      <w:r>
        <w:rPr>
          <w:spacing w:val="-11"/>
        </w:rPr>
        <w:t xml:space="preserve"> </w:t>
      </w:r>
      <w:r>
        <w:t>მხარე.</w:t>
      </w:r>
    </w:p>
    <w:p w:rsidR="00D509B0" w:rsidRDefault="006173AD">
      <w:pPr>
        <w:pStyle w:val="BodyText"/>
        <w:spacing w:before="159" w:line="360" w:lineRule="auto"/>
        <w:ind w:right="114"/>
        <w:jc w:val="both"/>
      </w:pPr>
      <w:r>
        <w:rPr>
          <w:rFonts w:cs="Sylfaen"/>
        </w:rPr>
        <w:t>10</w:t>
      </w:r>
      <w:r>
        <w:rPr>
          <w:rFonts w:ascii="Times New Roman" w:eastAsia="Times New Roman" w:hAnsi="Times New Roman" w:cs="Times New Roman"/>
        </w:rPr>
        <w:t>.</w:t>
      </w:r>
      <w:r>
        <w:rPr>
          <w:rFonts w:cs="Sylfaen"/>
        </w:rPr>
        <w:t>5</w:t>
      </w:r>
      <w:r>
        <w:rPr>
          <w:rFonts w:ascii="Times New Roman" w:eastAsia="Times New Roman" w:hAnsi="Times New Roman" w:cs="Times New Roman"/>
        </w:rPr>
        <w:t xml:space="preserve">. </w:t>
      </w:r>
      <w:r>
        <w:t>მხარები თანხმდებიან, რომ შეტყობინება ჩაბარებულად ითვლება მხარის მიერ</w:t>
      </w:r>
      <w:r>
        <w:rPr>
          <w:spacing w:val="32"/>
        </w:rPr>
        <w:t xml:space="preserve"> </w:t>
      </w:r>
      <w:r>
        <w:t xml:space="preserve">მეორე მხარისათვის ხელშეკრულების </w:t>
      </w:r>
      <w:r>
        <w:rPr>
          <w:rFonts w:cs="Sylfaen"/>
        </w:rPr>
        <w:t>10.1, 10</w:t>
      </w:r>
      <w:r>
        <w:rPr>
          <w:rFonts w:ascii="Times New Roman" w:eastAsia="Times New Roman" w:hAnsi="Times New Roman" w:cs="Times New Roman"/>
        </w:rPr>
        <w:t>.</w:t>
      </w:r>
      <w:r>
        <w:t xml:space="preserve">2 და </w:t>
      </w:r>
      <w:r>
        <w:rPr>
          <w:rFonts w:cs="Sylfaen"/>
        </w:rPr>
        <w:t xml:space="preserve">10.3 </w:t>
      </w:r>
      <w:r>
        <w:t>პუნქტებით გათვალისწინებული</w:t>
      </w:r>
      <w:r>
        <w:rPr>
          <w:spacing w:val="46"/>
        </w:rPr>
        <w:t xml:space="preserve"> </w:t>
      </w:r>
      <w:r>
        <w:t>წესით გაგზავნის მომენტიდან, გარდა საფოსტო გზავნილისა, რომელიც ჩაბარებულად ითვლება</w:t>
      </w:r>
      <w:r>
        <w:rPr>
          <w:spacing w:val="2"/>
        </w:rPr>
        <w:t xml:space="preserve"> </w:t>
      </w:r>
      <w:r>
        <w:t>მხარის მიერ მიღების</w:t>
      </w:r>
      <w:r>
        <w:rPr>
          <w:spacing w:val="-6"/>
        </w:rPr>
        <w:t xml:space="preserve"> </w:t>
      </w:r>
      <w:r>
        <w:t>მომენტიდან.</w:t>
      </w:r>
    </w:p>
    <w:p w:rsidR="00D509B0" w:rsidRDefault="006173AD">
      <w:pPr>
        <w:pStyle w:val="Heading1"/>
        <w:spacing w:before="1"/>
        <w:ind w:right="2939"/>
        <w:jc w:val="center"/>
        <w:rPr>
          <w:b w:val="0"/>
          <w:bCs w:val="0"/>
          <w:i w:val="0"/>
        </w:rPr>
      </w:pPr>
      <w:r>
        <w:rPr>
          <w:rFonts w:cs="Sylfaen"/>
          <w:i w:val="0"/>
        </w:rPr>
        <w:t xml:space="preserve">11. </w:t>
      </w:r>
      <w:r>
        <w:rPr>
          <w:spacing w:val="-3"/>
        </w:rPr>
        <w:t>დასკვნითი</w:t>
      </w:r>
      <w:r>
        <w:rPr>
          <w:spacing w:val="52"/>
        </w:rPr>
        <w:t xml:space="preserve"> </w:t>
      </w:r>
      <w:r>
        <w:rPr>
          <w:spacing w:val="-3"/>
        </w:rPr>
        <w:t>დებულებები</w:t>
      </w:r>
    </w:p>
    <w:p w:rsidR="00D509B0" w:rsidRDefault="006173AD">
      <w:pPr>
        <w:pStyle w:val="BodyText"/>
        <w:spacing w:before="157"/>
        <w:ind w:right="116"/>
        <w:rPr>
          <w:rFonts w:cs="Sylfaen"/>
        </w:rPr>
      </w:pPr>
      <w:r>
        <w:rPr>
          <w:rFonts w:cs="Sylfaen"/>
        </w:rPr>
        <w:t xml:space="preserve">11.1 </w:t>
      </w:r>
      <w:r>
        <w:t>თითოეული მხარე იღებს ვალდებულებას მკაცრად დაიცვას ხელშეკრულების</w:t>
      </w:r>
      <w:r>
        <w:rPr>
          <w:spacing w:val="-18"/>
        </w:rPr>
        <w:t xml:space="preserve"> </w:t>
      </w:r>
      <w:r>
        <w:t>პირობები</w:t>
      </w:r>
      <w:r>
        <w:rPr>
          <w:rFonts w:cs="Sylfaen"/>
        </w:rPr>
        <w:t>.</w:t>
      </w:r>
    </w:p>
    <w:p w:rsidR="00D509B0" w:rsidRDefault="006173AD">
      <w:pPr>
        <w:pStyle w:val="BodyText"/>
        <w:spacing w:before="159" w:line="360" w:lineRule="auto"/>
        <w:ind w:right="116"/>
        <w:rPr>
          <w:rFonts w:cs="Sylfaen"/>
        </w:rPr>
      </w:pPr>
      <w:r>
        <w:rPr>
          <w:rFonts w:cs="Sylfaen"/>
        </w:rPr>
        <w:t xml:space="preserve">11.2 </w:t>
      </w:r>
      <w:r>
        <w:t>მხარეები კისრულობენ ვალდებულებას არ გაახმაურონ კონფიდენციალური</w:t>
      </w:r>
      <w:r>
        <w:rPr>
          <w:spacing w:val="37"/>
        </w:rPr>
        <w:t xml:space="preserve"> </w:t>
      </w:r>
      <w:r>
        <w:t>ცნობები</w:t>
      </w:r>
      <w:r>
        <w:rPr>
          <w:rFonts w:cs="Sylfaen"/>
        </w:rPr>
        <w:t xml:space="preserve">, </w:t>
      </w:r>
      <w:r>
        <w:t>რომელიც მათთვის ცნობილი გახდება ხელშეკრულების მოქმედების</w:t>
      </w:r>
      <w:r>
        <w:rPr>
          <w:spacing w:val="-17"/>
        </w:rPr>
        <w:t xml:space="preserve"> </w:t>
      </w:r>
      <w:r>
        <w:t>პერიოდში</w:t>
      </w:r>
      <w:r>
        <w:rPr>
          <w:rFonts w:cs="Sylfaen"/>
        </w:rPr>
        <w:t>.</w:t>
      </w:r>
    </w:p>
    <w:p w:rsidR="00D509B0" w:rsidRDefault="006173AD">
      <w:pPr>
        <w:pStyle w:val="BodyText"/>
        <w:tabs>
          <w:tab w:val="left" w:pos="765"/>
          <w:tab w:val="left" w:pos="2281"/>
          <w:tab w:val="left" w:pos="3998"/>
          <w:tab w:val="left" w:pos="6079"/>
          <w:tab w:val="left" w:pos="8204"/>
          <w:tab w:val="left" w:pos="10237"/>
        </w:tabs>
        <w:spacing w:before="1" w:line="360" w:lineRule="auto"/>
        <w:ind w:right="116"/>
        <w:rPr>
          <w:rFonts w:cs="Sylfaen"/>
        </w:rPr>
      </w:pPr>
      <w:r>
        <w:rPr>
          <w:rFonts w:cs="Sylfaen"/>
        </w:rPr>
        <w:t>11.3</w:t>
      </w:r>
      <w:r>
        <w:rPr>
          <w:rFonts w:cs="Sylfaen"/>
        </w:rPr>
        <w:tab/>
      </w:r>
      <w:r>
        <w:rPr>
          <w:spacing w:val="-1"/>
        </w:rPr>
        <w:t>ნებისმიერი</w:t>
      </w:r>
      <w:r>
        <w:rPr>
          <w:spacing w:val="-1"/>
        </w:rPr>
        <w:tab/>
      </w:r>
      <w:r>
        <w:t>შეტყობინება</w:t>
      </w:r>
      <w:r>
        <w:rPr>
          <w:rFonts w:cs="Sylfaen"/>
        </w:rPr>
        <w:t>,</w:t>
      </w:r>
      <w:r>
        <w:rPr>
          <w:rFonts w:cs="Sylfaen"/>
        </w:rPr>
        <w:tab/>
      </w:r>
      <w:r>
        <w:rPr>
          <w:spacing w:val="-1"/>
        </w:rPr>
        <w:t>დაკავშირებული</w:t>
      </w:r>
      <w:r>
        <w:rPr>
          <w:spacing w:val="-1"/>
        </w:rPr>
        <w:tab/>
        <w:t>ხელშეკრულების</w:t>
      </w:r>
      <w:r>
        <w:rPr>
          <w:spacing w:val="-1"/>
        </w:rPr>
        <w:tab/>
        <w:t>ცვლილებასთან</w:t>
      </w:r>
      <w:r>
        <w:rPr>
          <w:rFonts w:cs="Sylfaen"/>
          <w:spacing w:val="-1"/>
        </w:rPr>
        <w:t>,</w:t>
      </w:r>
      <w:r>
        <w:rPr>
          <w:rFonts w:cs="Sylfaen"/>
          <w:spacing w:val="-1"/>
        </w:rPr>
        <w:tab/>
      </w:r>
      <w:r>
        <w:rPr>
          <w:spacing w:val="-1"/>
        </w:rPr>
        <w:t>დგება</w:t>
      </w:r>
      <w:r>
        <w:t xml:space="preserve"> წერილობითი</w:t>
      </w:r>
      <w:r>
        <w:rPr>
          <w:spacing w:val="-6"/>
        </w:rPr>
        <w:t xml:space="preserve"> </w:t>
      </w:r>
      <w:r>
        <w:t>ფორმით</w:t>
      </w:r>
      <w:r>
        <w:rPr>
          <w:rFonts w:cs="Sylfaen"/>
        </w:rPr>
        <w:t>.</w:t>
      </w:r>
    </w:p>
    <w:p w:rsidR="00D509B0" w:rsidRDefault="00D509B0">
      <w:pPr>
        <w:spacing w:line="360" w:lineRule="auto"/>
        <w:rPr>
          <w:rFonts w:ascii="Sylfaen" w:eastAsia="Sylfaen" w:hAnsi="Sylfaen" w:cs="Sylfaen"/>
        </w:rPr>
        <w:sectPr w:rsidR="00D509B0">
          <w:pgSz w:w="12240" w:h="15840"/>
          <w:pgMar w:top="980" w:right="420" w:bottom="280" w:left="800" w:header="720" w:footer="720" w:gutter="0"/>
          <w:cols w:space="720"/>
        </w:sectPr>
      </w:pPr>
    </w:p>
    <w:p w:rsidR="00D509B0" w:rsidRDefault="008F65BE">
      <w:pPr>
        <w:pStyle w:val="BodyText"/>
        <w:spacing w:before="19" w:line="360" w:lineRule="auto"/>
        <w:ind w:right="113"/>
        <w:rPr>
          <w:rFonts w:cs="Sylfaen"/>
        </w:rPr>
      </w:pPr>
      <w:r>
        <w:lastRenderedPageBreak/>
        <w:pict>
          <v:group id="_x0000_s1041" style="position:absolute;left:0;text-align:left;margin-left:59.65pt;margin-top:541.75pt;width:206.6pt;height:.6pt;z-index:-6688;mso-position-horizontal-relative:page;mso-position-vertical-relative:page" coordorigin="1193,10835" coordsize="4132,12">
            <v:group id="_x0000_s1044" style="position:absolute;left:1198;top:10841;width:2825;height:2" coordorigin="1198,10841" coordsize="2825,2">
              <v:shape id="_x0000_s1045" style="position:absolute;left:1198;top:10841;width:2825;height:2" coordorigin="1198,10841" coordsize="2825,0" path="m1198,10841r2825,e" filled="f" strokeweight=".19639mm">
                <v:path arrowok="t"/>
              </v:shape>
            </v:group>
            <v:group id="_x0000_s1042" style="position:absolute;left:4025;top:10841;width:1294;height:2" coordorigin="4025,10841" coordsize="1294,2">
              <v:shape id="_x0000_s1043" style="position:absolute;left:4025;top:10841;width:1294;height:2" coordorigin="4025,10841" coordsize="1294,0" path="m4025,10841r1294,e" filled="f" strokeweight=".19639mm">
                <v:path arrowok="t"/>
              </v:shape>
            </v:group>
            <w10:wrap anchorx="page" anchory="page"/>
          </v:group>
        </w:pict>
      </w:r>
      <w:r>
        <w:pict>
          <v:group id="_x0000_s1039" style="position:absolute;left:0;text-align:left;margin-left:342.65pt;margin-top:543.7pt;width:211.95pt;height:.1pt;z-index:-6664;mso-position-horizontal-relative:page;mso-position-vertical-relative:page" coordorigin="6853,10874" coordsize="4239,2">
            <v:shape id="_x0000_s1040" style="position:absolute;left:6853;top:10874;width:4239;height:2" coordorigin="6853,10874" coordsize="4239,0" path="m6853,10874r4239,e" filled="f" strokeweight=".19639mm">
              <v:path arrowok="t"/>
            </v:shape>
            <w10:wrap anchorx="page" anchory="page"/>
          </v:group>
        </w:pict>
      </w:r>
      <w:r w:rsidR="006173AD">
        <w:rPr>
          <w:rFonts w:cs="Sylfaen"/>
        </w:rPr>
        <w:t>11.4</w:t>
      </w:r>
      <w:r w:rsidR="006173AD">
        <w:rPr>
          <w:rFonts w:cs="Sylfaen"/>
          <w:spacing w:val="37"/>
        </w:rPr>
        <w:t xml:space="preserve"> </w:t>
      </w:r>
      <w:r w:rsidR="006173AD">
        <w:t>საკითხები</w:t>
      </w:r>
      <w:r w:rsidR="006173AD">
        <w:rPr>
          <w:rFonts w:cs="Sylfaen"/>
        </w:rPr>
        <w:t>,</w:t>
      </w:r>
      <w:r w:rsidR="006173AD">
        <w:rPr>
          <w:rFonts w:cs="Sylfaen"/>
          <w:spacing w:val="37"/>
        </w:rPr>
        <w:t xml:space="preserve"> </w:t>
      </w:r>
      <w:r w:rsidR="006173AD">
        <w:t>რომელიც</w:t>
      </w:r>
      <w:r w:rsidR="006173AD">
        <w:rPr>
          <w:spacing w:val="38"/>
        </w:rPr>
        <w:t xml:space="preserve"> </w:t>
      </w:r>
      <w:r w:rsidR="006173AD">
        <w:t>ხელშეკრულებით</w:t>
      </w:r>
      <w:r w:rsidR="006173AD">
        <w:rPr>
          <w:spacing w:val="37"/>
        </w:rPr>
        <w:t xml:space="preserve"> </w:t>
      </w:r>
      <w:r w:rsidR="006173AD">
        <w:t>არ</w:t>
      </w:r>
      <w:r w:rsidR="006173AD">
        <w:rPr>
          <w:spacing w:val="36"/>
        </w:rPr>
        <w:t xml:space="preserve"> </w:t>
      </w:r>
      <w:r w:rsidR="006173AD">
        <w:t>არის</w:t>
      </w:r>
      <w:r w:rsidR="006173AD">
        <w:rPr>
          <w:spacing w:val="39"/>
        </w:rPr>
        <w:t xml:space="preserve"> </w:t>
      </w:r>
      <w:r w:rsidR="006173AD">
        <w:t>გათვალისწინებული</w:t>
      </w:r>
      <w:r w:rsidR="006173AD">
        <w:rPr>
          <w:spacing w:val="38"/>
        </w:rPr>
        <w:t xml:space="preserve"> </w:t>
      </w:r>
      <w:r w:rsidR="006173AD">
        <w:t>და</w:t>
      </w:r>
      <w:r w:rsidR="006173AD">
        <w:rPr>
          <w:spacing w:val="38"/>
        </w:rPr>
        <w:t xml:space="preserve"> </w:t>
      </w:r>
      <w:r w:rsidR="006173AD">
        <w:t>რეგულირებული</w:t>
      </w:r>
      <w:r w:rsidR="006173AD">
        <w:rPr>
          <w:rFonts w:cs="Sylfaen"/>
        </w:rPr>
        <w:t xml:space="preserve">, </w:t>
      </w:r>
      <w:r w:rsidR="006173AD">
        <w:t>გადაწყდება საქართველოს კანონმდებლობის</w:t>
      </w:r>
      <w:r w:rsidR="006173AD">
        <w:rPr>
          <w:spacing w:val="-21"/>
        </w:rPr>
        <w:t xml:space="preserve"> </w:t>
      </w:r>
      <w:r w:rsidR="006173AD">
        <w:t>შესაბამისად</w:t>
      </w:r>
      <w:r w:rsidR="006173AD">
        <w:rPr>
          <w:rFonts w:cs="Sylfaen"/>
        </w:rPr>
        <w:t>.</w:t>
      </w:r>
    </w:p>
    <w:p w:rsidR="00D509B0" w:rsidRDefault="006173AD">
      <w:pPr>
        <w:pStyle w:val="BodyText"/>
        <w:spacing w:line="360" w:lineRule="auto"/>
        <w:ind w:right="116"/>
        <w:rPr>
          <w:rFonts w:cs="Sylfaen"/>
        </w:rPr>
      </w:pPr>
      <w:r>
        <w:rPr>
          <w:rFonts w:cs="Sylfaen"/>
        </w:rPr>
        <w:t xml:space="preserve">11.5 </w:t>
      </w:r>
      <w:r>
        <w:t>მხარეები ვალდებული არიან მისამართებისა და რეკვიზიტების შეცვლის თაობაზე</w:t>
      </w:r>
      <w:r>
        <w:rPr>
          <w:spacing w:val="-18"/>
        </w:rPr>
        <w:t xml:space="preserve"> </w:t>
      </w:r>
      <w:r>
        <w:t>ერთმანეთს აცნობონ ხუთი (</w:t>
      </w:r>
      <w:r>
        <w:rPr>
          <w:rFonts w:cs="Sylfaen"/>
        </w:rPr>
        <w:t xml:space="preserve">5) </w:t>
      </w:r>
      <w:r>
        <w:t>დღის</w:t>
      </w:r>
      <w:r>
        <w:rPr>
          <w:spacing w:val="-8"/>
        </w:rPr>
        <w:t xml:space="preserve"> </w:t>
      </w:r>
      <w:r>
        <w:t>ვადაში</w:t>
      </w:r>
      <w:r>
        <w:rPr>
          <w:rFonts w:cs="Sylfaen"/>
        </w:rPr>
        <w:t>.</w:t>
      </w:r>
    </w:p>
    <w:p w:rsidR="00D509B0" w:rsidRDefault="006173AD">
      <w:pPr>
        <w:pStyle w:val="BodyText"/>
        <w:spacing w:line="360" w:lineRule="auto"/>
        <w:ind w:right="116"/>
        <w:rPr>
          <w:rFonts w:cs="Sylfaen"/>
        </w:rPr>
      </w:pPr>
      <w:r>
        <w:rPr>
          <w:rFonts w:cs="Sylfaen"/>
        </w:rPr>
        <w:t xml:space="preserve">11.6 </w:t>
      </w:r>
      <w:r>
        <w:t>ხელშეკრულების 11</w:t>
      </w:r>
      <w:r>
        <w:rPr>
          <w:rFonts w:cs="Sylfaen"/>
        </w:rPr>
        <w:t xml:space="preserve">.5 </w:t>
      </w:r>
      <w:r>
        <w:t>პუნქტის შეუსრულებლობით გამოწვეული პასუხისმგებლობა</w:t>
      </w:r>
      <w:r>
        <w:rPr>
          <w:spacing w:val="25"/>
        </w:rPr>
        <w:t xml:space="preserve"> </w:t>
      </w:r>
      <w:r>
        <w:t>ეკისრება მხარეს</w:t>
      </w:r>
      <w:r>
        <w:rPr>
          <w:rFonts w:cs="Sylfaen"/>
        </w:rPr>
        <w:t xml:space="preserve">, </w:t>
      </w:r>
      <w:r>
        <w:t>რომელმაც არ შეასრულა ეს</w:t>
      </w:r>
      <w:r>
        <w:rPr>
          <w:spacing w:val="-4"/>
        </w:rPr>
        <w:t xml:space="preserve"> </w:t>
      </w:r>
      <w:r>
        <w:t>ვალდებულება</w:t>
      </w:r>
      <w:r>
        <w:rPr>
          <w:rFonts w:cs="Sylfaen"/>
        </w:rPr>
        <w:t>.</w:t>
      </w:r>
    </w:p>
    <w:p w:rsidR="00D509B0" w:rsidRDefault="006173AD">
      <w:pPr>
        <w:pStyle w:val="BodyText"/>
        <w:spacing w:line="360" w:lineRule="auto"/>
        <w:ind w:right="116"/>
        <w:rPr>
          <w:rFonts w:cs="Sylfaen"/>
        </w:rPr>
      </w:pPr>
      <w:r>
        <w:rPr>
          <w:rFonts w:cs="Sylfaen"/>
        </w:rPr>
        <w:t xml:space="preserve">11.7 </w:t>
      </w:r>
      <w:r>
        <w:t>ხელშეკრულება ძალაში შედის</w:t>
      </w:r>
      <w:r>
        <w:rPr>
          <w:rFonts w:cs="Sylfaen"/>
        </w:rPr>
        <w:t xml:space="preserve">, </w:t>
      </w:r>
      <w:r>
        <w:t>ხელმოწერის მომენტიდან და მოქმედებს მხარეთა</w:t>
      </w:r>
      <w:r>
        <w:rPr>
          <w:spacing w:val="8"/>
        </w:rPr>
        <w:t xml:space="preserve"> </w:t>
      </w:r>
      <w:r>
        <w:t>მიერ ვალდებულებების სრულ</w:t>
      </w:r>
      <w:r>
        <w:rPr>
          <w:spacing w:val="-10"/>
        </w:rPr>
        <w:t xml:space="preserve"> </w:t>
      </w:r>
      <w:r>
        <w:t>შესრულებამდე</w:t>
      </w:r>
      <w:r>
        <w:rPr>
          <w:rFonts w:cs="Sylfaen"/>
        </w:rPr>
        <w:t>.</w:t>
      </w:r>
    </w:p>
    <w:p w:rsidR="00D509B0" w:rsidRDefault="006173AD">
      <w:pPr>
        <w:pStyle w:val="BodyText"/>
        <w:spacing w:line="362" w:lineRule="auto"/>
        <w:ind w:right="116"/>
        <w:rPr>
          <w:rFonts w:cs="Sylfaen"/>
        </w:rPr>
      </w:pPr>
      <w:r>
        <w:rPr>
          <w:rFonts w:cs="Sylfaen"/>
        </w:rPr>
        <w:t xml:space="preserve">11.8 </w:t>
      </w:r>
      <w:r>
        <w:t>ხელშეკრულება შედგენილია ქართულ ენაზე, სამი თანაბარი იურიდიული ძალის</w:t>
      </w:r>
      <w:r>
        <w:rPr>
          <w:spacing w:val="16"/>
        </w:rPr>
        <w:t xml:space="preserve"> </w:t>
      </w:r>
      <w:r>
        <w:t>მქონე ეგზემპლარად, საიდანაც ერთი გადაეცემა მოიჯარეს, ხოლო, ორი</w:t>
      </w:r>
      <w:r>
        <w:rPr>
          <w:spacing w:val="-18"/>
        </w:rPr>
        <w:t xml:space="preserve"> </w:t>
      </w:r>
      <w:r>
        <w:t>მეიჯარეს</w:t>
      </w:r>
      <w:r>
        <w:rPr>
          <w:rFonts w:cs="Sylfaen"/>
        </w:rPr>
        <w:t>.</w:t>
      </w:r>
    </w:p>
    <w:p w:rsidR="00D509B0" w:rsidRDefault="006173AD">
      <w:pPr>
        <w:pStyle w:val="BodyText"/>
        <w:tabs>
          <w:tab w:val="left" w:pos="748"/>
        </w:tabs>
        <w:spacing w:line="360" w:lineRule="auto"/>
        <w:ind w:right="113"/>
        <w:rPr>
          <w:rFonts w:cs="Sylfaen"/>
        </w:rPr>
      </w:pPr>
      <w:r>
        <w:rPr>
          <w:rFonts w:cs="Sylfaen"/>
        </w:rPr>
        <w:t>11.9</w:t>
      </w:r>
      <w:r>
        <w:rPr>
          <w:rFonts w:cs="Sylfaen"/>
        </w:rPr>
        <w:tab/>
      </w:r>
      <w:proofErr w:type="gramStart"/>
      <w:r>
        <w:t>თუ  ხელშეკრულების</w:t>
      </w:r>
      <w:proofErr w:type="gramEnd"/>
      <w:r>
        <w:t xml:space="preserve">  რომელიმე  დებულება  მიჩნეული  იქნება  ბათილად</w:t>
      </w:r>
      <w:r>
        <w:rPr>
          <w:rFonts w:cs="Sylfaen"/>
        </w:rPr>
        <w:t xml:space="preserve">,  </w:t>
      </w:r>
      <w:r>
        <w:t>სხვა</w:t>
      </w:r>
      <w:r>
        <w:rPr>
          <w:spacing w:val="-8"/>
        </w:rPr>
        <w:t xml:space="preserve"> </w:t>
      </w:r>
      <w:r>
        <w:t>დანარჩენი პირობები იმოქმედებს</w:t>
      </w:r>
      <w:r>
        <w:rPr>
          <w:spacing w:val="-6"/>
        </w:rPr>
        <w:t xml:space="preserve"> </w:t>
      </w:r>
      <w:r>
        <w:t>უცვლელად</w:t>
      </w:r>
      <w:r>
        <w:rPr>
          <w:rFonts w:cs="Sylfaen"/>
        </w:rPr>
        <w:t>.</w:t>
      </w:r>
    </w:p>
    <w:p w:rsidR="00D509B0" w:rsidRDefault="00D509B0">
      <w:pPr>
        <w:spacing w:before="13"/>
        <w:rPr>
          <w:rFonts w:ascii="Sylfaen" w:eastAsia="Sylfaen" w:hAnsi="Sylfaen" w:cs="Sylfaen"/>
          <w:sz w:val="35"/>
          <w:szCs w:val="35"/>
        </w:rPr>
      </w:pPr>
    </w:p>
    <w:p w:rsidR="00D509B0" w:rsidRDefault="008F65BE">
      <w:pPr>
        <w:pStyle w:val="Heading1"/>
        <w:ind w:right="2937"/>
        <w:jc w:val="center"/>
        <w:rPr>
          <w:b w:val="0"/>
          <w:bCs w:val="0"/>
          <w:i w:val="0"/>
        </w:rPr>
      </w:pPr>
      <w:r>
        <w:pict>
          <v:group id="_x0000_s1037" style="position:absolute;left:0;text-align:left;margin-left:322.05pt;margin-top:106.6pt;width:240pt;height:.1pt;z-index:-6712;mso-position-horizontal-relative:page" coordorigin="6441,2132" coordsize="4800,2">
            <v:shape id="_x0000_s1038" style="position:absolute;left:6441;top:2132;width:4800;height:2" coordorigin="6441,2132" coordsize="4800,0" path="m6441,2132r4800,e" filled="f" strokeweight=".19639mm">
              <v:path arrowok="t"/>
            </v:shape>
            <w10:wrap anchorx="page"/>
          </v:group>
        </w:pict>
      </w:r>
      <w:r w:rsidR="006173AD">
        <w:rPr>
          <w:rFonts w:cs="Sylfaen"/>
          <w:i w:val="0"/>
        </w:rPr>
        <w:t xml:space="preserve">12. </w:t>
      </w:r>
      <w:r w:rsidR="006173AD">
        <w:rPr>
          <w:spacing w:val="-3"/>
        </w:rPr>
        <w:t>მხარეთა</w:t>
      </w:r>
      <w:r w:rsidR="006173AD">
        <w:rPr>
          <w:spacing w:val="50"/>
        </w:rPr>
        <w:t xml:space="preserve"> </w:t>
      </w:r>
      <w:r w:rsidR="006173AD">
        <w:rPr>
          <w:spacing w:val="-3"/>
        </w:rPr>
        <w:t>რეკვიზიტები</w:t>
      </w:r>
    </w:p>
    <w:p w:rsidR="00D509B0" w:rsidRDefault="00D509B0">
      <w:pPr>
        <w:spacing w:before="2"/>
        <w:rPr>
          <w:rFonts w:ascii="Sylfaen" w:eastAsia="Sylfaen" w:hAnsi="Sylfaen" w:cs="Sylfaen"/>
          <w:b/>
          <w:bCs/>
          <w:i/>
          <w:sz w:val="24"/>
          <w:szCs w:val="24"/>
        </w:r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2"/>
        <w:gridCol w:w="5591"/>
      </w:tblGrid>
      <w:tr w:rsidR="00D509B0">
        <w:trPr>
          <w:trHeight w:hRule="exact" w:val="483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D509B0" w:rsidRDefault="006173AD">
            <w:pPr>
              <w:pStyle w:val="TableParagraph"/>
              <w:spacing w:line="308" w:lineRule="exact"/>
              <w:ind w:left="1470"/>
              <w:rPr>
                <w:rFonts w:ascii="AcadNusx" w:eastAsia="AcadNusx" w:hAnsi="AcadNusx" w:cs="AcadNusx"/>
                <w:sz w:val="24"/>
                <w:szCs w:val="24"/>
              </w:rPr>
            </w:pPr>
            <w:r>
              <w:rPr>
                <w:rFonts w:ascii="AcadNusx" w:eastAsia="AcadNusx" w:hAnsi="AcadNusx" w:cs="AcadNusx"/>
                <w:b/>
                <w:bCs/>
                <w:spacing w:val="-3"/>
                <w:sz w:val="24"/>
                <w:szCs w:val="24"/>
              </w:rPr>
              <w:t>“</w:t>
            </w:r>
            <w:r>
              <w:rPr>
                <w:rFonts w:ascii="Sylfaen" w:eastAsia="Sylfaen" w:hAnsi="Sylfaen" w:cs="Sylfaen"/>
                <w:b/>
                <w:bCs/>
                <w:i/>
                <w:spacing w:val="-3"/>
                <w:sz w:val="24"/>
                <w:szCs w:val="24"/>
              </w:rPr>
              <w:t>მეიჯარე</w:t>
            </w:r>
            <w:r>
              <w:rPr>
                <w:rFonts w:ascii="AcadNusx" w:eastAsia="AcadNusx" w:hAnsi="AcadNusx" w:cs="AcadNusx"/>
                <w:b/>
                <w:bCs/>
                <w:spacing w:val="-3"/>
                <w:sz w:val="24"/>
                <w:szCs w:val="24"/>
              </w:rPr>
              <w:t>”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:rsidR="00D509B0" w:rsidRDefault="006173AD">
            <w:pPr>
              <w:pStyle w:val="TableParagraph"/>
              <w:spacing w:line="308" w:lineRule="exact"/>
              <w:ind w:left="66"/>
              <w:jc w:val="center"/>
              <w:rPr>
                <w:rFonts w:ascii="AcadNusx" w:eastAsia="AcadNusx" w:hAnsi="AcadNusx" w:cs="AcadNusx"/>
                <w:sz w:val="24"/>
                <w:szCs w:val="24"/>
              </w:rPr>
            </w:pPr>
            <w:r>
              <w:rPr>
                <w:rFonts w:ascii="AcadNusx" w:eastAsia="AcadNusx" w:hAnsi="AcadNusx" w:cs="AcadNusx"/>
                <w:b/>
                <w:bCs/>
                <w:spacing w:val="-2"/>
                <w:sz w:val="24"/>
                <w:szCs w:val="24"/>
              </w:rPr>
              <w:t>“</w:t>
            </w:r>
            <w:r>
              <w:rPr>
                <w:rFonts w:ascii="Sylfaen" w:eastAsia="Sylfaen" w:hAnsi="Sylfaen" w:cs="Sylfaen"/>
                <w:b/>
                <w:bCs/>
                <w:i/>
                <w:spacing w:val="-2"/>
                <w:sz w:val="24"/>
                <w:szCs w:val="24"/>
              </w:rPr>
              <w:t>მოიჯარე</w:t>
            </w:r>
            <w:r>
              <w:rPr>
                <w:rFonts w:ascii="AcadNusx" w:eastAsia="AcadNusx" w:hAnsi="AcadNusx" w:cs="AcadNusx"/>
                <w:b/>
                <w:bCs/>
                <w:spacing w:val="-2"/>
                <w:sz w:val="24"/>
                <w:szCs w:val="24"/>
              </w:rPr>
              <w:t>”</w:t>
            </w:r>
          </w:p>
        </w:tc>
      </w:tr>
      <w:tr w:rsidR="00D509B0">
        <w:trPr>
          <w:trHeight w:hRule="exact" w:val="2692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D509B0" w:rsidRDefault="008C6824" w:rsidP="008C6824">
            <w:pPr>
              <w:pStyle w:val="TableParagraph"/>
              <w:ind w:left="1074" w:right="1248" w:hanging="360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თერჯოლის მუნიციპალიტეტი      </w:t>
            </w:r>
            <w:r w:rsidRPr="00D9202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                                    </w:t>
            </w:r>
            <w:r>
              <w:rPr>
                <w:rFonts w:ascii="Sylfaen" w:hAnsi="Sylfaen"/>
                <w:sz w:val="20"/>
                <w:lang w:val="ka-GE"/>
              </w:rPr>
              <w:t xml:space="preserve">                       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  </w:t>
            </w:r>
            <w:r w:rsidRPr="00D92027">
              <w:rPr>
                <w:rFonts w:ascii="Sylfaen" w:hAnsi="Sylfaen"/>
                <w:sz w:val="20"/>
                <w:szCs w:val="20"/>
                <w:lang w:val="ka-GE"/>
              </w:rPr>
              <w:t>ს.კ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D92027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231946623                                                                                          </w:t>
            </w:r>
            <w:r w:rsidRPr="00D92027">
              <w:rPr>
                <w:rFonts w:ascii="Sylfaen" w:hAnsi="Sylfaen"/>
                <w:sz w:val="20"/>
                <w:szCs w:val="20"/>
                <w:lang w:val="ka-GE"/>
              </w:rPr>
              <w:t xml:space="preserve"> მის: ქ.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თერჯოლა რუსთაველის ქუჩა №109</w:t>
            </w:r>
            <w:r w:rsidRPr="00D92027">
              <w:rPr>
                <w:rFonts w:ascii="Sylfaen" w:hAnsi="Sylfaen"/>
                <w:sz w:val="20"/>
                <w:szCs w:val="20"/>
                <w:lang w:val="ka-GE"/>
              </w:rPr>
              <w:t xml:space="preserve">                                                 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                           </w:t>
            </w:r>
            <w:r w:rsidRPr="00D92027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r w:rsidR="006173AD"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:rsidR="00D509B0" w:rsidRDefault="00D509B0">
            <w:pPr>
              <w:pStyle w:val="TableParagraph"/>
              <w:spacing w:before="9"/>
              <w:rPr>
                <w:rFonts w:ascii="Sylfaen" w:eastAsia="Sylfaen" w:hAnsi="Sylfaen" w:cs="Sylfaen"/>
                <w:b/>
                <w:bCs/>
                <w:i/>
                <w:sz w:val="28"/>
                <w:szCs w:val="28"/>
              </w:rPr>
            </w:pPr>
          </w:p>
          <w:p w:rsidR="00D509B0" w:rsidRDefault="008F65BE">
            <w:pPr>
              <w:pStyle w:val="TableParagraph"/>
              <w:spacing w:line="20" w:lineRule="exact"/>
              <w:ind w:left="1733"/>
              <w:rPr>
                <w:rFonts w:ascii="Sylfaen" w:eastAsia="Sylfaen" w:hAnsi="Sylfaen" w:cs="Sylfaen"/>
                <w:sz w:val="2"/>
                <w:szCs w:val="2"/>
              </w:rPr>
            </w:pPr>
            <w:r>
              <w:rPr>
                <w:rFonts w:ascii="Sylfaen" w:eastAsia="Sylfaen" w:hAnsi="Sylfaen" w:cs="Sylfaen"/>
                <w:sz w:val="2"/>
                <w:szCs w:val="2"/>
              </w:rPr>
            </w:r>
            <w:r>
              <w:rPr>
                <w:rFonts w:ascii="Sylfaen" w:eastAsia="Sylfaen" w:hAnsi="Sylfaen" w:cs="Sylfaen"/>
                <w:sz w:val="2"/>
                <w:szCs w:val="2"/>
              </w:rPr>
              <w:pict>
                <v:group id="_x0000_s1034" style="width:118.55pt;height:.6pt;mso-position-horizontal-relative:char;mso-position-vertical-relative:line" coordsize="2371,12">
                  <v:group id="_x0000_s1035" style="position:absolute;left:6;top:6;width:2360;height:2" coordorigin="6,6" coordsize="2360,2">
                    <v:shape id="_x0000_s1036" style="position:absolute;left:6;top:6;width:2360;height:2" coordorigin="6,6" coordsize="2360,0" path="m6,6r2359,e" filled="f" strokeweight=".19639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D509B0" w:rsidRDefault="006173AD">
            <w:pPr>
              <w:pStyle w:val="TableParagraph"/>
              <w:spacing w:before="31" w:line="480" w:lineRule="auto"/>
              <w:ind w:left="1581" w:right="2929" w:firstLine="285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 xml:space="preserve">პ/ნ ს/კ </w:t>
            </w:r>
            <w:r>
              <w:rPr>
                <w:rFonts w:ascii="Sylfaen" w:eastAsia="Sylfaen" w:hAnsi="Sylfaen" w:cs="Sylfae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Sylfaen" w:eastAsia="Sylfaen" w:hAnsi="Sylfaen" w:cs="Sylfaen"/>
                <w:sz w:val="24"/>
                <w:szCs w:val="24"/>
              </w:rPr>
              <w:t xml:space="preserve"> ტელ.:  </w:t>
            </w:r>
            <w:r>
              <w:rPr>
                <w:rFonts w:ascii="Sylfaen" w:eastAsia="Sylfaen" w:hAnsi="Sylfaen" w:cs="Sylfaen"/>
                <w:sz w:val="24"/>
                <w:szCs w:val="24"/>
                <w:u w:val="single" w:color="000000"/>
              </w:rPr>
              <w:t xml:space="preserve"> </w:t>
            </w:r>
          </w:p>
        </w:tc>
      </w:tr>
    </w:tbl>
    <w:p w:rsidR="00D509B0" w:rsidRDefault="00D509B0">
      <w:pPr>
        <w:rPr>
          <w:rFonts w:ascii="Sylfaen" w:eastAsia="Sylfaen" w:hAnsi="Sylfaen" w:cs="Sylfaen"/>
          <w:b/>
          <w:bCs/>
          <w:i/>
          <w:sz w:val="20"/>
          <w:szCs w:val="20"/>
        </w:rPr>
      </w:pPr>
    </w:p>
    <w:p w:rsidR="00D509B0" w:rsidRDefault="00D509B0">
      <w:pPr>
        <w:spacing w:before="2"/>
        <w:rPr>
          <w:rFonts w:ascii="Sylfaen" w:eastAsia="Sylfaen" w:hAnsi="Sylfaen" w:cs="Sylfaen"/>
          <w:b/>
          <w:bCs/>
          <w:i/>
          <w:sz w:val="20"/>
          <w:szCs w:val="20"/>
        </w:rPr>
      </w:pPr>
    </w:p>
    <w:p w:rsidR="00D509B0" w:rsidRDefault="008F65BE">
      <w:pPr>
        <w:tabs>
          <w:tab w:val="left" w:pos="6635"/>
        </w:tabs>
        <w:spacing w:line="20" w:lineRule="exact"/>
        <w:ind w:left="1100"/>
        <w:rPr>
          <w:rFonts w:ascii="Sylfaen" w:eastAsia="Sylfaen" w:hAnsi="Sylfaen" w:cs="Sylfaen"/>
          <w:sz w:val="2"/>
          <w:szCs w:val="2"/>
        </w:rPr>
      </w:pPr>
      <w:r>
        <w:rPr>
          <w:rFonts w:ascii="Sylfaen"/>
          <w:sz w:val="2"/>
        </w:rPr>
      </w:r>
      <w:r>
        <w:rPr>
          <w:rFonts w:ascii="Sylfaen"/>
          <w:sz w:val="2"/>
        </w:rPr>
        <w:pict>
          <v:group id="_x0000_s1029" style="width:141.8pt;height:.6pt;mso-position-horizontal-relative:char;mso-position-vertical-relative:line" coordsize="2836,12">
            <v:group id="_x0000_s1032" style="position:absolute;left:6;top:6;width:2117;height:2" coordorigin="6,6" coordsize="2117,2">
              <v:shape id="_x0000_s1033" style="position:absolute;left:6;top:6;width:2117;height:2" coordorigin="6,6" coordsize="2117,0" path="m6,6r2116,e" filled="f" strokeweight=".19639mm">
                <v:path arrowok="t"/>
              </v:shape>
            </v:group>
            <v:group id="_x0000_s1030" style="position:absolute;left:2125;top:6;width:706;height:2" coordorigin="2125,6" coordsize="706,2">
              <v:shape id="_x0000_s1031" style="position:absolute;left:2125;top:6;width:706;height:2" coordorigin="2125,6" coordsize="706,0" path="m2125,6r705,e" filled="f" strokeweight=".19639mm">
                <v:path arrowok="t"/>
              </v:shape>
            </v:group>
            <w10:wrap type="none"/>
            <w10:anchorlock/>
          </v:group>
        </w:pict>
      </w:r>
      <w:r w:rsidR="006173AD">
        <w:rPr>
          <w:rFonts w:ascii="Sylfaen"/>
          <w:sz w:val="2"/>
        </w:rPr>
        <w:tab/>
      </w:r>
      <w:r>
        <w:rPr>
          <w:rFonts w:ascii="Sylfaen"/>
          <w:sz w:val="2"/>
        </w:rPr>
      </w:r>
      <w:r>
        <w:rPr>
          <w:rFonts w:ascii="Sylfaen"/>
          <w:sz w:val="2"/>
        </w:rPr>
        <w:pict>
          <v:group id="_x0000_s1026" style="width:153.95pt;height:.6pt;mso-position-horizontal-relative:char;mso-position-vertical-relative:line" coordsize="3079,12">
            <v:group id="_x0000_s1027" style="position:absolute;left:6;top:6;width:3068;height:2" coordorigin="6,6" coordsize="3068,2">
              <v:shape id="_x0000_s1028" style="position:absolute;left:6;top:6;width:3068;height:2" coordorigin="6,6" coordsize="3068,0" path="m6,6r3067,e" filled="f" strokeweight=".19639mm">
                <v:path arrowok="t"/>
              </v:shape>
            </v:group>
            <w10:wrap type="none"/>
            <w10:anchorlock/>
          </v:group>
        </w:pict>
      </w:r>
    </w:p>
    <w:sectPr w:rsidR="00D509B0">
      <w:pgSz w:w="12240" w:h="15840"/>
      <w:pgMar w:top="980" w:right="4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3150A"/>
    <w:multiLevelType w:val="hybridMultilevel"/>
    <w:tmpl w:val="F5926306"/>
    <w:lvl w:ilvl="0" w:tplc="A2BEC4D0">
      <w:start w:val="1"/>
      <w:numFmt w:val="decimal"/>
      <w:lvlText w:val="%1."/>
      <w:lvlJc w:val="left"/>
      <w:pPr>
        <w:ind w:left="3290" w:hanging="360"/>
      </w:pPr>
      <w:rPr>
        <w:rFonts w:cs="Sylfae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4010" w:hanging="360"/>
      </w:pPr>
    </w:lvl>
    <w:lvl w:ilvl="2" w:tplc="0409001B" w:tentative="1">
      <w:start w:val="1"/>
      <w:numFmt w:val="lowerRoman"/>
      <w:lvlText w:val="%3."/>
      <w:lvlJc w:val="right"/>
      <w:pPr>
        <w:ind w:left="4730" w:hanging="180"/>
      </w:pPr>
    </w:lvl>
    <w:lvl w:ilvl="3" w:tplc="0409000F" w:tentative="1">
      <w:start w:val="1"/>
      <w:numFmt w:val="decimal"/>
      <w:lvlText w:val="%4."/>
      <w:lvlJc w:val="left"/>
      <w:pPr>
        <w:ind w:left="5450" w:hanging="360"/>
      </w:pPr>
    </w:lvl>
    <w:lvl w:ilvl="4" w:tplc="04090019" w:tentative="1">
      <w:start w:val="1"/>
      <w:numFmt w:val="lowerLetter"/>
      <w:lvlText w:val="%5."/>
      <w:lvlJc w:val="left"/>
      <w:pPr>
        <w:ind w:left="6170" w:hanging="360"/>
      </w:pPr>
    </w:lvl>
    <w:lvl w:ilvl="5" w:tplc="0409001B" w:tentative="1">
      <w:start w:val="1"/>
      <w:numFmt w:val="lowerRoman"/>
      <w:lvlText w:val="%6."/>
      <w:lvlJc w:val="right"/>
      <w:pPr>
        <w:ind w:left="6890" w:hanging="180"/>
      </w:pPr>
    </w:lvl>
    <w:lvl w:ilvl="6" w:tplc="0409000F" w:tentative="1">
      <w:start w:val="1"/>
      <w:numFmt w:val="decimal"/>
      <w:lvlText w:val="%7."/>
      <w:lvlJc w:val="left"/>
      <w:pPr>
        <w:ind w:left="7610" w:hanging="360"/>
      </w:pPr>
    </w:lvl>
    <w:lvl w:ilvl="7" w:tplc="04090019" w:tentative="1">
      <w:start w:val="1"/>
      <w:numFmt w:val="lowerLetter"/>
      <w:lvlText w:val="%8."/>
      <w:lvlJc w:val="left"/>
      <w:pPr>
        <w:ind w:left="8330" w:hanging="360"/>
      </w:pPr>
    </w:lvl>
    <w:lvl w:ilvl="8" w:tplc="0409001B" w:tentative="1">
      <w:start w:val="1"/>
      <w:numFmt w:val="lowerRoman"/>
      <w:lvlText w:val="%9."/>
      <w:lvlJc w:val="right"/>
      <w:pPr>
        <w:ind w:left="90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509B0"/>
    <w:rsid w:val="000B7B98"/>
    <w:rsid w:val="000F0E99"/>
    <w:rsid w:val="00477A4A"/>
    <w:rsid w:val="005A0DA9"/>
    <w:rsid w:val="006173AD"/>
    <w:rsid w:val="006974C7"/>
    <w:rsid w:val="00861932"/>
    <w:rsid w:val="008870DC"/>
    <w:rsid w:val="008C6824"/>
    <w:rsid w:val="008F65BE"/>
    <w:rsid w:val="00A610E1"/>
    <w:rsid w:val="00B85E61"/>
    <w:rsid w:val="00C30F11"/>
    <w:rsid w:val="00CB503D"/>
    <w:rsid w:val="00D509B0"/>
    <w:rsid w:val="00F3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55DA62DD"/>
  <w15:docId w15:val="{05E26805-12FC-446C-8D02-201E4F4B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931"/>
      <w:outlineLvl w:val="0"/>
    </w:pPr>
    <w:rPr>
      <w:rFonts w:ascii="Sylfaen" w:eastAsia="Sylfaen" w:hAnsi="Sylfae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/>
    </w:pPr>
    <w:rPr>
      <w:rFonts w:ascii="Sylfaen" w:eastAsia="Sylfaen" w:hAnsi="Sylfae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88410-CEF4-44FD-B6C5-11446737F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10</Pages>
  <Words>2538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znasaraia</dc:creator>
  <cp:lastModifiedBy>Mari Kukhalashvili</cp:lastModifiedBy>
  <cp:revision>11</cp:revision>
  <dcterms:created xsi:type="dcterms:W3CDTF">2023-04-06T16:36:00Z</dcterms:created>
  <dcterms:modified xsi:type="dcterms:W3CDTF">2023-04-13T12:05:00Z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2023-04-06T00:00:00Z</vt:filetime>
  </property>
</Properties>
</file>